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Fonts w:ascii="Arial Unicode MS" w:cs="Arial Unicode MS" w:hAnsi="Arial Unicode MS" w:eastAsia="Arial Unicode MS" w:hint="eastAsia"/>
          <w:b w:val="0"/>
          <w:bCs w:val="0"/>
          <w:i w:val="0"/>
          <w:iCs w:val="0"/>
          <w:rtl w:val="0"/>
        </w:rPr>
        <w:t>竹子作为半导体硅源的客观优势报告</w:t>
      </w:r>
    </w:p>
    <w:p>
      <w:pPr>
        <w:pStyle w:val="Body"/>
        <w:bidi w:val="0"/>
      </w:pPr>
    </w:p>
    <w:p>
      <w:pPr>
        <w:pStyle w:val="Body"/>
        <w:bidi w:val="0"/>
      </w:pPr>
      <w:r>
        <w:rPr>
          <w:rFonts w:ascii="Arial Unicode MS" w:cs="Arial Unicode MS" w:hAnsi="Arial Unicode MS" w:eastAsia="Arial Unicode MS" w:hint="eastAsia"/>
          <w:b w:val="0"/>
          <w:bCs w:val="0"/>
          <w:i w:val="0"/>
          <w:iCs w:val="0"/>
          <w:rtl w:val="0"/>
        </w:rPr>
        <w:t>本报告仅从半导体硅源生产与应用的客观维度，阐述竹子相较于其他生物质硅源（以稻壳为核心对比对象）的纯优势，聚焦硅源本身的结构、杂质、提纯适配性及产业可持续性等核心指标，无主观评价与隐喻性解读。</w:t>
      </w:r>
    </w:p>
    <w:p>
      <w:pPr>
        <w:pStyle w:val="Body"/>
        <w:bidi w:val="0"/>
      </w:pPr>
    </w:p>
    <w:p>
      <w:pPr>
        <w:pStyle w:val="Body"/>
        <w:bidi w:val="0"/>
      </w:pPr>
      <w:r>
        <w:rPr>
          <w:rFonts w:ascii="Arial Unicode MS" w:cs="Arial Unicode MS" w:hAnsi="Arial Unicode MS" w:eastAsia="Arial Unicode MS" w:hint="eastAsia"/>
          <w:b w:val="0"/>
          <w:bCs w:val="0"/>
          <w:i w:val="0"/>
          <w:iCs w:val="0"/>
          <w:rtl w:val="0"/>
        </w:rPr>
        <w:t>一、硅结构天然更规整，易转化为高纯</w:t>
      </w:r>
      <w:r>
        <w:rPr>
          <w:rFonts w:ascii="Helvetica Neue" w:hAnsi="Helvetica Neue"/>
          <w:rtl w:val="0"/>
        </w:rPr>
        <w:t>SiO</w:t>
      </w:r>
      <w:r>
        <w:rPr>
          <w:rFonts w:ascii="Helvetica Neue" w:hAnsi="Helvetica Neue" w:hint="default"/>
          <w:rtl w:val="0"/>
        </w:rPr>
        <w:t>₂</w:t>
      </w:r>
    </w:p>
    <w:p>
      <w:pPr>
        <w:pStyle w:val="Body"/>
        <w:bidi w:val="0"/>
      </w:pPr>
    </w:p>
    <w:p>
      <w:pPr>
        <w:pStyle w:val="Body"/>
        <w:bidi w:val="0"/>
      </w:pPr>
      <w:r>
        <w:rPr>
          <w:rFonts w:ascii="Arial Unicode MS" w:cs="Arial Unicode MS" w:hAnsi="Arial Unicode MS" w:eastAsia="Arial Unicode MS" w:hint="eastAsia"/>
          <w:b w:val="0"/>
          <w:bCs w:val="0"/>
          <w:i w:val="0"/>
          <w:iCs w:val="0"/>
          <w:rtl w:val="0"/>
        </w:rPr>
        <w:t>竹子（表皮、竹纤维壁）中的硅为结构增强型生物硅，以极细、均匀的纳米层形式嵌于纤维素中，呈有序排列状态；该结构特性使其在实验室环境中可更高效转化为高纯二氧化硅，为半导体级硅提纯奠定基础。而稻壳硅为防御型硅，分布碎散、多孔且结构无序，提纯为高纯硅的前期处理难度显著更高。</w:t>
      </w:r>
    </w:p>
    <w:p>
      <w:pPr>
        <w:pStyle w:val="Body"/>
        <w:bidi w:val="0"/>
      </w:pPr>
    </w:p>
    <w:p>
      <w:pPr>
        <w:pStyle w:val="Body"/>
        <w:bidi w:val="0"/>
      </w:pPr>
      <w:r>
        <w:rPr>
          <w:rFonts w:ascii="Arial Unicode MS" w:cs="Arial Unicode MS" w:hAnsi="Arial Unicode MS" w:eastAsia="Arial Unicode MS" w:hint="eastAsia"/>
          <w:b w:val="0"/>
          <w:bCs w:val="0"/>
          <w:i w:val="0"/>
          <w:iCs w:val="0"/>
          <w:rtl w:val="0"/>
        </w:rPr>
        <w:t>二、杂质含量更低，适配半导体硅晶格要求</w:t>
      </w:r>
    </w:p>
    <w:p>
      <w:pPr>
        <w:pStyle w:val="Body"/>
        <w:bidi w:val="0"/>
      </w:pPr>
    </w:p>
    <w:p>
      <w:pPr>
        <w:pStyle w:val="Body"/>
        <w:bidi w:val="0"/>
      </w:pPr>
      <w:r>
        <w:rPr>
          <w:rFonts w:ascii="Arial Unicode MS" w:cs="Arial Unicode MS" w:hAnsi="Arial Unicode MS" w:eastAsia="Arial Unicode MS" w:hint="eastAsia"/>
          <w:b w:val="0"/>
          <w:bCs w:val="0"/>
          <w:i w:val="0"/>
          <w:iCs w:val="0"/>
          <w:rtl w:val="0"/>
        </w:rPr>
        <w:t>竹子中钾、钠、钙等碱金属</w:t>
      </w:r>
      <w:r>
        <w:rPr>
          <w:rFonts w:ascii="Helvetica Neue" w:hAnsi="Helvetica Neue"/>
          <w:rtl w:val="0"/>
        </w:rPr>
        <w:t>/</w:t>
      </w:r>
      <w:r>
        <w:rPr>
          <w:rFonts w:ascii="Arial Unicode MS" w:cs="Arial Unicode MS" w:hAnsi="Arial Unicode MS" w:eastAsia="Arial Unicode MS" w:hint="eastAsia"/>
          <w:b w:val="0"/>
          <w:bCs w:val="0"/>
          <w:i w:val="0"/>
          <w:iCs w:val="0"/>
          <w:rtl w:val="0"/>
        </w:rPr>
        <w:t>碱土金属杂质含量远低于稻壳，且整体金属杂质占比少、灰分性质稳定；这类杂质是半导体硅的</w:t>
      </w:r>
      <w:r>
        <w:rPr>
          <w:rFonts w:ascii="Helvetica Neue" w:hAnsi="Helvetica Neue" w:hint="default"/>
          <w:rtl w:val="1"/>
          <w:lang w:val="ar-SA" w:bidi="ar-SA"/>
        </w:rPr>
        <w:t>“</w:t>
      </w:r>
      <w:r>
        <w:rPr>
          <w:rFonts w:ascii="Arial Unicode MS" w:cs="Arial Unicode MS" w:hAnsi="Arial Unicode MS" w:eastAsia="Arial Unicode MS" w:hint="eastAsia"/>
          <w:b w:val="0"/>
          <w:bCs w:val="0"/>
          <w:i w:val="0"/>
          <w:iCs w:val="0"/>
          <w:rtl w:val="0"/>
        </w:rPr>
        <w:t>剧毒杂质</w:t>
      </w:r>
      <w:r>
        <w:rPr>
          <w:rFonts w:ascii="Helvetica Neue" w:hAnsi="Helvetica Neue" w:hint="default"/>
          <w:rtl w:val="0"/>
        </w:rPr>
        <w:t>”</w:t>
      </w:r>
      <w:r>
        <w:rPr>
          <w:rFonts w:ascii="Arial Unicode MS" w:cs="Arial Unicode MS" w:hAnsi="Arial Unicode MS" w:eastAsia="Arial Unicode MS" w:hint="eastAsia"/>
          <w:b w:val="0"/>
          <w:bCs w:val="0"/>
          <w:i w:val="0"/>
          <w:iCs w:val="0"/>
          <w:rtl w:val="0"/>
        </w:rPr>
        <w:t>，高温下易扩散进硅晶格破坏半导体性能，竹子低杂质的特性直接降低了提纯过程中杂质去除的能耗与工艺难度，更契合芯片级硅源的纯度要求。同时竹子生长慢、结构致密，金属离子迁移少，从原料端减少了杂质富集的可能性。</w:t>
      </w:r>
    </w:p>
    <w:p>
      <w:pPr>
        <w:pStyle w:val="Body"/>
        <w:bidi w:val="0"/>
      </w:pPr>
    </w:p>
    <w:p>
      <w:pPr>
        <w:pStyle w:val="Body"/>
        <w:bidi w:val="0"/>
      </w:pPr>
      <w:r>
        <w:rPr>
          <w:rFonts w:ascii="Arial Unicode MS" w:cs="Arial Unicode MS" w:hAnsi="Arial Unicode MS" w:eastAsia="Arial Unicode MS" w:hint="eastAsia"/>
          <w:b w:val="0"/>
          <w:bCs w:val="0"/>
          <w:i w:val="0"/>
          <w:iCs w:val="0"/>
          <w:rtl w:val="0"/>
        </w:rPr>
        <w:t>三、具备天然预结构化特征，匹配先进硅材料制备需求</w:t>
      </w:r>
    </w:p>
    <w:p>
      <w:pPr>
        <w:pStyle w:val="Body"/>
        <w:bidi w:val="0"/>
      </w:pPr>
    </w:p>
    <w:p>
      <w:pPr>
        <w:pStyle w:val="Body"/>
        <w:bidi w:val="0"/>
      </w:pPr>
      <w:r>
        <w:rPr>
          <w:rFonts w:ascii="Arial Unicode MS" w:cs="Arial Unicode MS" w:hAnsi="Arial Unicode MS" w:eastAsia="Arial Unicode MS" w:hint="eastAsia"/>
          <w:b w:val="0"/>
          <w:bCs w:val="0"/>
          <w:i w:val="0"/>
          <w:iCs w:val="0"/>
          <w:rtl w:val="0"/>
        </w:rPr>
        <w:t>竹子硅沿纤维方向天然定向排列，形成规则纳米通道，结构各向异性强，属于</w:t>
      </w:r>
      <w:r>
        <w:rPr>
          <w:rFonts w:ascii="Helvetica Neue" w:hAnsi="Helvetica Neue" w:hint="default"/>
          <w:rtl w:val="1"/>
          <w:lang w:val="ar-SA" w:bidi="ar-SA"/>
        </w:rPr>
        <w:t>“</w:t>
      </w:r>
      <w:r>
        <w:rPr>
          <w:rFonts w:ascii="Arial Unicode MS" w:cs="Arial Unicode MS" w:hAnsi="Arial Unicode MS" w:eastAsia="Arial Unicode MS" w:hint="eastAsia"/>
          <w:b w:val="0"/>
          <w:bCs w:val="0"/>
          <w:i w:val="0"/>
          <w:iCs w:val="0"/>
          <w:rtl w:val="0"/>
        </w:rPr>
        <w:t>天然预结构化硅源</w:t>
      </w:r>
      <w:r>
        <w:rPr>
          <w:rFonts w:ascii="Helvetica Neue" w:hAnsi="Helvetica Neue" w:hint="default"/>
          <w:rtl w:val="0"/>
        </w:rPr>
        <w:t>”</w:t>
      </w:r>
      <w:r>
        <w:rPr>
          <w:rFonts w:ascii="Arial Unicode MS" w:cs="Arial Unicode MS" w:hAnsi="Arial Unicode MS" w:eastAsia="Arial Unicode MS" w:hint="eastAsia"/>
          <w:b w:val="0"/>
          <w:bCs w:val="0"/>
          <w:i w:val="0"/>
          <w:iCs w:val="0"/>
          <w:rtl w:val="0"/>
        </w:rPr>
        <w:t>；这一特性可直接适配半导体行业对可控纳米结构硅的需求，无需额外进行复杂的结构调控，在多孔硅、硅基微电极、</w:t>
      </w:r>
      <w:r>
        <w:rPr>
          <w:rFonts w:ascii="Helvetica Neue" w:hAnsi="Helvetica Neue"/>
          <w:rtl w:val="0"/>
        </w:rPr>
        <w:t>MEMS</w:t>
      </w:r>
      <w:r>
        <w:rPr>
          <w:rFonts w:ascii="Arial Unicode MS" w:cs="Arial Unicode MS" w:hAnsi="Arial Unicode MS" w:eastAsia="Arial Unicode MS" w:hint="eastAsia"/>
          <w:b w:val="0"/>
          <w:bCs w:val="0"/>
          <w:i w:val="0"/>
          <w:iCs w:val="0"/>
          <w:rtl w:val="0"/>
        </w:rPr>
        <w:t>、芯片层间材料等先进硅材料制备中，天生具备结构适配性。而稻壳硅煅烧后为乱孔二氧化硅，结构不可控，无法直接满足先进硅材料的制备要求。</w:t>
      </w:r>
    </w:p>
    <w:p>
      <w:pPr>
        <w:pStyle w:val="Body"/>
        <w:bidi w:val="0"/>
      </w:pPr>
    </w:p>
    <w:p>
      <w:pPr>
        <w:pStyle w:val="Body"/>
        <w:bidi w:val="0"/>
      </w:pPr>
      <w:r>
        <w:rPr>
          <w:rFonts w:ascii="Arial Unicode MS" w:cs="Arial Unicode MS" w:hAnsi="Arial Unicode MS" w:eastAsia="Arial Unicode MS" w:hint="eastAsia"/>
          <w:b w:val="0"/>
          <w:bCs w:val="0"/>
          <w:i w:val="0"/>
          <w:iCs w:val="0"/>
          <w:rtl w:val="0"/>
        </w:rPr>
        <w:t>四、提纯友好度高，降低半导体级硅生产综合成本</w:t>
      </w:r>
    </w:p>
    <w:p>
      <w:pPr>
        <w:pStyle w:val="Body"/>
        <w:bidi w:val="0"/>
      </w:pPr>
    </w:p>
    <w:p>
      <w:pPr>
        <w:pStyle w:val="Body"/>
        <w:bidi w:val="0"/>
      </w:pPr>
      <w:r>
        <w:rPr>
          <w:rFonts w:ascii="Arial Unicode MS" w:cs="Arial Unicode MS" w:hAnsi="Arial Unicode MS" w:eastAsia="Arial Unicode MS" w:hint="eastAsia"/>
          <w:b w:val="0"/>
          <w:bCs w:val="0"/>
          <w:i w:val="0"/>
          <w:iCs w:val="0"/>
          <w:rtl w:val="0"/>
        </w:rPr>
        <w:t>从半导体硅源生产逻辑来看，竹子硅的结构规整性、低杂质特性，使其在提纯过程中无需投入大量工艺与能耗用于杂质去除和结构重构，提纯步骤更简化、污染更少，直接降低了半导体级高纯硅的生产综合成本，在</w:t>
      </w:r>
      <w:r>
        <w:rPr>
          <w:rFonts w:ascii="Helvetica Neue" w:hAnsi="Helvetica Neue" w:hint="default"/>
          <w:rtl w:val="1"/>
          <w:lang w:val="ar-SA" w:bidi="ar-SA"/>
        </w:rPr>
        <w:t>“</w:t>
      </w:r>
      <w:r>
        <w:rPr>
          <w:rFonts w:ascii="Arial Unicode MS" w:cs="Arial Unicode MS" w:hAnsi="Arial Unicode MS" w:eastAsia="Arial Unicode MS" w:hint="eastAsia"/>
          <w:b w:val="0"/>
          <w:bCs w:val="0"/>
          <w:i w:val="0"/>
          <w:iCs w:val="0"/>
          <w:rtl w:val="0"/>
        </w:rPr>
        <w:t>易提纯性</w:t>
      </w:r>
      <w:r>
        <w:rPr>
          <w:rFonts w:ascii="Helvetica Neue" w:hAnsi="Helvetica Neue" w:hint="default"/>
          <w:rtl w:val="0"/>
        </w:rPr>
        <w:t>”</w:t>
      </w:r>
      <w:r>
        <w:rPr>
          <w:rFonts w:ascii="Arial Unicode MS" w:cs="Arial Unicode MS" w:hAnsi="Arial Unicode MS" w:eastAsia="Arial Unicode MS" w:hint="eastAsia"/>
          <w:b w:val="0"/>
          <w:bCs w:val="0"/>
          <w:i w:val="0"/>
          <w:iCs w:val="0"/>
          <w:rtl w:val="0"/>
        </w:rPr>
        <w:t>与</w:t>
      </w:r>
      <w:r>
        <w:rPr>
          <w:rFonts w:ascii="Helvetica Neue" w:hAnsi="Helvetica Neue" w:hint="default"/>
          <w:rtl w:val="1"/>
          <w:lang w:val="ar-SA" w:bidi="ar-SA"/>
        </w:rPr>
        <w:t>“</w:t>
      </w:r>
      <w:r>
        <w:rPr>
          <w:rFonts w:ascii="Arial Unicode MS" w:cs="Arial Unicode MS" w:hAnsi="Arial Unicode MS" w:eastAsia="Arial Unicode MS" w:hint="eastAsia"/>
          <w:b w:val="0"/>
          <w:bCs w:val="0"/>
          <w:i w:val="0"/>
          <w:iCs w:val="0"/>
          <w:rtl w:val="0"/>
        </w:rPr>
        <w:t>潜在半导体级纯度潜力</w:t>
      </w:r>
      <w:r>
        <w:rPr>
          <w:rFonts w:ascii="Helvetica Neue" w:hAnsi="Helvetica Neue" w:hint="default"/>
          <w:rtl w:val="0"/>
        </w:rPr>
        <w:t>”</w:t>
      </w:r>
      <w:r>
        <w:rPr>
          <w:rFonts w:ascii="Arial Unicode MS" w:cs="Arial Unicode MS" w:hAnsi="Arial Unicode MS" w:eastAsia="Arial Unicode MS" w:hint="eastAsia"/>
          <w:b w:val="0"/>
          <w:bCs w:val="0"/>
          <w:i w:val="0"/>
          <w:iCs w:val="0"/>
          <w:rtl w:val="0"/>
        </w:rPr>
        <w:t>上，远优于稻壳硅。</w:t>
      </w:r>
    </w:p>
    <w:p>
      <w:pPr>
        <w:pStyle w:val="Body"/>
        <w:bidi w:val="0"/>
      </w:pPr>
    </w:p>
    <w:p>
      <w:pPr>
        <w:pStyle w:val="Body"/>
        <w:bidi w:val="0"/>
      </w:pPr>
      <w:r>
        <w:rPr>
          <w:rFonts w:ascii="Arial Unicode MS" w:cs="Arial Unicode MS" w:hAnsi="Arial Unicode MS" w:eastAsia="Arial Unicode MS" w:hint="eastAsia"/>
          <w:b w:val="0"/>
          <w:bCs w:val="0"/>
          <w:i w:val="0"/>
          <w:iCs w:val="0"/>
          <w:rtl w:val="0"/>
        </w:rPr>
        <w:t>五、可持续性强，为半导体硅源提供长期稳定原料支撑</w:t>
      </w:r>
    </w:p>
    <w:p>
      <w:pPr>
        <w:pStyle w:val="Body"/>
        <w:bidi w:val="0"/>
      </w:pPr>
    </w:p>
    <w:p>
      <w:pPr>
        <w:pStyle w:val="Body"/>
        <w:bidi w:val="0"/>
      </w:pPr>
      <w:r>
        <w:rPr>
          <w:rFonts w:ascii="Helvetica Neue" w:hAnsi="Helvetica Neue"/>
          <w:rtl w:val="0"/>
        </w:rPr>
        <w:t xml:space="preserve">1. </w:t>
      </w:r>
      <w:r>
        <w:rPr>
          <w:rFonts w:ascii="Arial Unicode MS" w:cs="Arial Unicode MS" w:hAnsi="Arial Unicode MS" w:eastAsia="Arial Unicode MS" w:hint="eastAsia"/>
          <w:b w:val="0"/>
          <w:bCs w:val="0"/>
          <w:i w:val="0"/>
          <w:iCs w:val="0"/>
          <w:rtl w:val="0"/>
        </w:rPr>
        <w:t>碳足迹更低：竹子为多年生木本植物，一次种植可连续采伐</w:t>
      </w:r>
      <w:r>
        <w:rPr>
          <w:rFonts w:ascii="Helvetica Neue" w:hAnsi="Helvetica Neue"/>
          <w:rtl w:val="0"/>
        </w:rPr>
        <w:t>20-30</w:t>
      </w:r>
      <w:r>
        <w:rPr>
          <w:rFonts w:ascii="Arial Unicode MS" w:cs="Arial Unicode MS" w:hAnsi="Arial Unicode MS" w:eastAsia="Arial Unicode MS" w:hint="eastAsia"/>
          <w:b w:val="0"/>
          <w:bCs w:val="0"/>
          <w:i w:val="0"/>
          <w:iCs w:val="0"/>
          <w:rtl w:val="0"/>
        </w:rPr>
        <w:t>年，固碳速率远高于水稻，且全生命周期无需每年重复投入农资与能耗，碳排显著低于稻壳，属于低碳</w:t>
      </w:r>
      <w:r>
        <w:rPr>
          <w:rFonts w:ascii="Helvetica Neue" w:hAnsi="Helvetica Neue"/>
          <w:rtl w:val="0"/>
        </w:rPr>
        <w:t>/</w:t>
      </w:r>
      <w:r>
        <w:rPr>
          <w:rFonts w:ascii="Arial Unicode MS" w:cs="Arial Unicode MS" w:hAnsi="Arial Unicode MS" w:eastAsia="Arial Unicode MS" w:hint="eastAsia"/>
          <w:b w:val="0"/>
          <w:bCs w:val="0"/>
          <w:i w:val="0"/>
          <w:iCs w:val="0"/>
          <w:rtl w:val="0"/>
        </w:rPr>
        <w:t>近负碳硅源，契合半导体产业绿色发展需求。</w:t>
      </w:r>
    </w:p>
    <w:p>
      <w:pPr>
        <w:pStyle w:val="Body"/>
        <w:bidi w:val="0"/>
      </w:pPr>
    </w:p>
    <w:p>
      <w:pPr>
        <w:pStyle w:val="Body"/>
        <w:bidi w:val="0"/>
      </w:pPr>
      <w:r>
        <w:rPr>
          <w:rFonts w:ascii="Helvetica Neue" w:hAnsi="Helvetica Neue"/>
          <w:rtl w:val="0"/>
        </w:rPr>
        <w:t xml:space="preserve">2. </w:t>
      </w:r>
      <w:r>
        <w:rPr>
          <w:rFonts w:ascii="Arial Unicode MS" w:cs="Arial Unicode MS" w:hAnsi="Arial Unicode MS" w:eastAsia="Arial Unicode MS" w:hint="eastAsia"/>
          <w:b w:val="0"/>
          <w:bCs w:val="0"/>
          <w:i w:val="0"/>
          <w:iCs w:val="0"/>
          <w:rtl w:val="0"/>
        </w:rPr>
        <w:t>资源梯次利用：竹子可实现</w:t>
      </w:r>
      <w:r>
        <w:rPr>
          <w:rFonts w:ascii="Helvetica Neue" w:hAnsi="Helvetica Neue" w:hint="default"/>
          <w:rtl w:val="1"/>
          <w:lang w:val="ar-SA" w:bidi="ar-SA"/>
        </w:rPr>
        <w:t>“</w:t>
      </w:r>
      <w:r>
        <w:rPr>
          <w:rFonts w:ascii="Arial Unicode MS" w:cs="Arial Unicode MS" w:hAnsi="Arial Unicode MS" w:eastAsia="Arial Unicode MS" w:hint="eastAsia"/>
          <w:b w:val="0"/>
          <w:bCs w:val="0"/>
          <w:i w:val="0"/>
          <w:iCs w:val="0"/>
          <w:rtl w:val="0"/>
        </w:rPr>
        <w:t>结构材料（建材、家具）</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rPr>
        <w:t>竹屑</w:t>
      </w:r>
      <w:r>
        <w:rPr>
          <w:rFonts w:ascii="Helvetica Neue" w:hAnsi="Helvetica Neue"/>
          <w:rtl w:val="0"/>
        </w:rPr>
        <w:t>/</w:t>
      </w:r>
      <w:r>
        <w:rPr>
          <w:rFonts w:ascii="Arial Unicode MS" w:cs="Arial Unicode MS" w:hAnsi="Arial Unicode MS" w:eastAsia="Arial Unicode MS" w:hint="eastAsia"/>
          <w:b w:val="0"/>
          <w:bCs w:val="0"/>
          <w:i w:val="0"/>
          <w:iCs w:val="0"/>
          <w:rtl w:val="0"/>
        </w:rPr>
        <w:t>竹灰</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rPr>
        <w:t>硅源</w:t>
      </w:r>
      <w:r>
        <w:rPr>
          <w:rFonts w:ascii="Helvetica Neue" w:hAnsi="Helvetica Neue" w:hint="default"/>
          <w:rtl w:val="0"/>
        </w:rPr>
        <w:t>”</w:t>
      </w:r>
      <w:r>
        <w:rPr>
          <w:rFonts w:ascii="Arial Unicode MS" w:cs="Arial Unicode MS" w:hAnsi="Arial Unicode MS" w:eastAsia="Arial Unicode MS" w:hint="eastAsia"/>
          <w:b w:val="0"/>
          <w:bCs w:val="0"/>
          <w:i w:val="0"/>
          <w:iCs w:val="0"/>
          <w:rtl w:val="0"/>
        </w:rPr>
        <w:t>的多级利用，硅源提取为竹子全生命周期的末端环节，资源利用率更高；而稻壳无高附加值结构用途，仅为单级废弃资源利用，资源价值挖掘有限。</w:t>
      </w:r>
    </w:p>
    <w:p>
      <w:pPr>
        <w:pStyle w:val="Body"/>
        <w:bidi w:val="0"/>
      </w:pPr>
    </w:p>
    <w:p>
      <w:pPr>
        <w:pStyle w:val="Body"/>
        <w:bidi w:val="0"/>
      </w:pPr>
      <w:r>
        <w:rPr>
          <w:rFonts w:ascii="Helvetica Neue" w:hAnsi="Helvetica Neue"/>
          <w:rtl w:val="0"/>
        </w:rPr>
        <w:t xml:space="preserve">3. </w:t>
      </w:r>
      <w:r>
        <w:rPr>
          <w:rFonts w:ascii="Arial Unicode MS" w:cs="Arial Unicode MS" w:hAnsi="Arial Unicode MS" w:eastAsia="Arial Unicode MS" w:hint="eastAsia"/>
          <w:b w:val="0"/>
          <w:bCs w:val="0"/>
          <w:i w:val="0"/>
          <w:iCs w:val="0"/>
          <w:rtl w:val="0"/>
        </w:rPr>
        <w:t>土地利用无竞争：竹子可在荒山、坡地、边际土地种植，不占用粮田，与粮食生产无资源竞争；而稻壳依托水稻种植，受耕地资源限制，原料供应易受粮食生产规划影响，无法为半导体产业提供长期稳定的非粮基硅源支撑。</w:t>
      </w:r>
    </w:p>
    <w:p>
      <w:pPr>
        <w:pStyle w:val="Body"/>
        <w:bidi w:val="0"/>
      </w:pPr>
    </w:p>
    <w:p>
      <w:pPr>
        <w:pStyle w:val="Body"/>
        <w:bidi w:val="0"/>
      </w:pPr>
      <w:r>
        <w:rPr>
          <w:rFonts w:ascii="Arial Unicode MS" w:cs="Arial Unicode MS" w:hAnsi="Arial Unicode MS" w:eastAsia="Arial Unicode MS" w:hint="eastAsia"/>
          <w:b w:val="0"/>
          <w:bCs w:val="0"/>
          <w:i w:val="0"/>
          <w:iCs w:val="0"/>
          <w:rtl w:val="0"/>
        </w:rPr>
        <w:t>核心结论</w:t>
      </w:r>
    </w:p>
    <w:p>
      <w:pPr>
        <w:pStyle w:val="Body"/>
        <w:bidi w:val="0"/>
      </w:pPr>
    </w:p>
    <w:p>
      <w:pPr>
        <w:pStyle w:val="Body"/>
        <w:bidi w:val="0"/>
      </w:pPr>
      <w:r>
        <w:rPr>
          <w:rFonts w:ascii="Arial Unicode MS" w:cs="Arial Unicode MS" w:hAnsi="Arial Unicode MS" w:eastAsia="Arial Unicode MS" w:hint="eastAsia"/>
          <w:b w:val="0"/>
          <w:bCs w:val="0"/>
          <w:i w:val="0"/>
          <w:iCs w:val="0"/>
          <w:rtl w:val="0"/>
        </w:rPr>
        <w:t>竹子作为半导体硅源，其核心客观优势体现在硅结构规整性、低杂质特性、天然预结构化特征三大核心原料属性上，这使其在半导体级高纯硅的提纯效率、工艺适配性上远优于稻壳；同时，竹子在碳足迹、资源梯次利用、土地无竞争等方面的可持续性优势，为半导体产业提供了长期、稳定、绿色的硅源选择，是适配半导体行业发展需求的高阶潜在生物硅源。</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CN" w:eastAsia="zh-CN"/>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