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e7kvmuaosy3s" w:id="0"/>
      <w:bookmarkEnd w:id="0"/>
      <w:r w:rsidDel="00000000" w:rsidR="00000000" w:rsidRPr="00000000">
        <w:rPr>
          <w:rFonts w:ascii="Arial Unicode MS" w:cs="Arial Unicode MS" w:eastAsia="Arial Unicode MS" w:hAnsi="Arial Unicode MS"/>
          <w:rtl w:val="0"/>
        </w:rPr>
        <w:t xml:space="preserve">视频内容报告：张雪峰离世事件深度总结与时代反思</w:t>
      </w:r>
    </w:p>
    <w:p w:rsidR="00000000" w:rsidDel="00000000" w:rsidP="00000000" w:rsidRDefault="00000000" w:rsidRPr="00000000" w14:paraId="00000002">
      <w:pPr>
        <w:pStyle w:val="Heading4"/>
        <w:rPr/>
      </w:pPr>
      <w:bookmarkStart w:colFirst="0" w:colLast="0" w:name="_gfsup884t5m" w:id="1"/>
      <w:bookmarkEnd w:id="1"/>
      <w:r w:rsidDel="00000000" w:rsidR="00000000" w:rsidRPr="00000000">
        <w:rPr>
          <w:rFonts w:ascii="Arial Unicode MS" w:cs="Arial Unicode MS" w:eastAsia="Arial Unicode MS" w:hAnsi="Arial Unicode MS"/>
          <w:rtl w:val="0"/>
        </w:rPr>
        <w:t xml:space="preserve">1. 事件基本概况与核心事实</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本报告基于2026年3月25日相关媒体深度观察，对现象级教育咨询专家张雪峰猝然离世的社会性事件进行复盘与解构。</w:t>
      </w:r>
    </w:p>
    <w:p w:rsidR="00000000" w:rsidDel="00000000" w:rsidP="00000000" w:rsidRDefault="00000000" w:rsidRPr="00000000" w14:paraId="00000004">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生命终结的时间线</w:t>
      </w:r>
      <w:r w:rsidDel="00000000" w:rsidR="00000000" w:rsidRPr="00000000">
        <w:rPr>
          <w:rFonts w:ascii="Arial Unicode MS" w:cs="Arial Unicode MS" w:eastAsia="Arial Unicode MS" w:hAnsi="Arial Unicode MS"/>
          <w:rtl w:val="0"/>
        </w:rPr>
        <w:t xml:space="preserve"> ： </w:t>
      </w:r>
      <w:r w:rsidDel="00000000" w:rsidR="00000000" w:rsidRPr="00000000">
        <w:rPr>
          <w:rFonts w:ascii="Arial Unicode MS" w:cs="Arial Unicode MS" w:eastAsia="Arial Unicode MS" w:hAnsi="Arial Unicode MS"/>
          <w:b w:val="1"/>
          <w:bCs w:val="1"/>
          <w:rtl w:val="0"/>
        </w:rPr>
        <w:t xml:space="preserve">2026年3月24日中午12点半左右</w:t>
      </w:r>
      <w:r w:rsidDel="00000000" w:rsidR="00000000" w:rsidRPr="00000000">
        <w:rPr>
          <w:rFonts w:ascii="Arial Unicode MS" w:cs="Arial Unicode MS" w:eastAsia="Arial Unicode MS" w:hAnsi="Arial Unicode MS"/>
          <w:rtl w:val="0"/>
        </w:rPr>
        <w:t xml:space="preserve"> ，张雪峰在 </w:t>
      </w:r>
      <w:r w:rsidDel="00000000" w:rsidR="00000000" w:rsidRPr="00000000">
        <w:rPr>
          <w:rFonts w:ascii="Arial Unicode MS" w:cs="Arial Unicode MS" w:eastAsia="Arial Unicode MS" w:hAnsi="Arial Unicode MS"/>
          <w:b w:val="1"/>
          <w:bCs w:val="1"/>
          <w:rtl w:val="0"/>
        </w:rPr>
        <w:t xml:space="preserve">苏州公司</w:t>
      </w:r>
      <w:r w:rsidDel="00000000" w:rsidR="00000000" w:rsidRPr="00000000">
        <w:rPr>
          <w:rFonts w:ascii="Arial Unicode MS" w:cs="Arial Unicode MS" w:eastAsia="Arial Unicode MS" w:hAnsi="Arial Unicode MS"/>
          <w:rtl w:val="0"/>
        </w:rPr>
        <w:t xml:space="preserve"> 健身房的跑步机上跑步时，突发急性 </w:t>
      </w:r>
      <w:r w:rsidDel="00000000" w:rsidR="00000000" w:rsidRPr="00000000">
        <w:rPr>
          <w:rFonts w:ascii="Arial Unicode MS" w:cs="Arial Unicode MS" w:eastAsia="Arial Unicode MS" w:hAnsi="Arial Unicode MS"/>
          <w:b w:val="1"/>
          <w:bCs w:val="1"/>
          <w:rtl w:val="0"/>
        </w:rPr>
        <w:t xml:space="preserve">心肌梗死</w:t>
      </w:r>
      <w:r w:rsidDel="00000000" w:rsidR="00000000" w:rsidRPr="00000000">
        <w:rPr>
          <w:rFonts w:ascii="Arial Unicode MS" w:cs="Arial Unicode MS" w:eastAsia="Arial Unicode MS" w:hAnsi="Arial Unicode MS"/>
          <w:rtl w:val="0"/>
        </w:rPr>
        <w:t xml:space="preserve"> 。现场同事发现后迅速送医，抢救过程持续 </w:t>
      </w:r>
      <w:r w:rsidDel="00000000" w:rsidR="00000000" w:rsidRPr="00000000">
        <w:rPr>
          <w:rFonts w:ascii="Arial Unicode MS" w:cs="Arial Unicode MS" w:eastAsia="Arial Unicode MS" w:hAnsi="Arial Unicode MS"/>
          <w:b w:val="1"/>
          <w:bCs w:val="1"/>
          <w:rtl w:val="0"/>
        </w:rPr>
        <w:t xml:space="preserve">3小时</w:t>
      </w:r>
      <w:r w:rsidDel="00000000" w:rsidR="00000000" w:rsidRPr="00000000">
        <w:rPr>
          <w:rFonts w:ascii="Arial Unicode MS" w:cs="Arial Unicode MS" w:eastAsia="Arial Unicode MS" w:hAnsi="Arial Unicode MS"/>
          <w:rtl w:val="0"/>
        </w:rPr>
        <w:t xml:space="preserve"> ，期间医疗团队一度动用了**体外膜肺氧合（ECMO）**技术试图挽回，但终因病情过重于当日下午宣告不治， </w:t>
      </w:r>
      <w:r w:rsidDel="00000000" w:rsidR="00000000" w:rsidRPr="00000000">
        <w:rPr>
          <w:rFonts w:ascii="Arial Unicode MS" w:cs="Arial Unicode MS" w:eastAsia="Arial Unicode MS" w:hAnsi="Arial Unicode MS"/>
          <w:b w:val="1"/>
          <w:bCs w:val="1"/>
          <w:rtl w:val="0"/>
        </w:rPr>
        <w:t xml:space="preserve">终年41岁</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5">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舆论爆发与官方定调</w:t>
      </w:r>
      <w:r w:rsidDel="00000000" w:rsidR="00000000" w:rsidRPr="00000000">
        <w:rPr>
          <w:rFonts w:ascii="Arial Unicode MS" w:cs="Arial Unicode MS" w:eastAsia="Arial Unicode MS" w:hAnsi="Arial Unicode MS"/>
          <w:rtl w:val="0"/>
        </w:rPr>
        <w:t xml:space="preserve"> ：消息于24日傍晚引爆全网，当晚11时其公司正式发布讣告。 </w:t>
      </w:r>
      <w:r w:rsidDel="00000000" w:rsidR="00000000" w:rsidRPr="00000000">
        <w:rPr>
          <w:rFonts w:ascii="Arial Unicode MS" w:cs="Arial Unicode MS" w:eastAsia="Arial Unicode MS" w:hAnsi="Arial Unicode MS"/>
          <w:b w:val="1"/>
          <w:bCs w:val="1"/>
          <w:rtl w:val="0"/>
        </w:rPr>
        <w:t xml:space="preserve">新华社、人民日报</w:t>
      </w:r>
      <w:r w:rsidDel="00000000" w:rsidR="00000000" w:rsidRPr="00000000">
        <w:rPr>
          <w:rFonts w:ascii="Arial Unicode MS" w:cs="Arial Unicode MS" w:eastAsia="Arial Unicode MS" w:hAnsi="Arial Unicode MS"/>
          <w:rtl w:val="0"/>
        </w:rPr>
        <w:t xml:space="preserve"> 等官方媒体罕见介入报道并表示悼念。讣告中“出生寒门、助力学子”的定性，标志着官方对其作为底层奋斗楷模及社会服务补充者角色的高度认可。</w:t>
      </w:r>
    </w:p>
    <w:p w:rsidR="00000000" w:rsidDel="00000000" w:rsidP="00000000" w:rsidRDefault="00000000" w:rsidRPr="00000000" w14:paraId="00000006">
      <w:pPr>
        <w:pStyle w:val="Heading4"/>
        <w:rPr/>
      </w:pPr>
      <w:bookmarkStart w:colFirst="0" w:colLast="0" w:name="_kafwc75nw8zk" w:id="2"/>
      <w:bookmarkEnd w:id="2"/>
      <w:r w:rsidDel="00000000" w:rsidR="00000000" w:rsidRPr="00000000">
        <w:rPr>
          <w:rFonts w:ascii="Arial Unicode MS" w:cs="Arial Unicode MS" w:eastAsia="Arial Unicode MS" w:hAnsi="Arial Unicode MS"/>
          <w:rtl w:val="0"/>
        </w:rPr>
        <w:t xml:space="preserve">2. “一人撑起一家公司”：高强度IP化经营的系统性崩塌</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张雪峰的离世不仅是个体生命的悲剧，更是对“网红IP化企业”这种脆弱商业模式的警示。</w:t>
      </w:r>
    </w:p>
    <w:p w:rsidR="00000000" w:rsidDel="00000000" w:rsidP="00000000" w:rsidRDefault="00000000" w:rsidRPr="00000000" w14:paraId="00000008">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无法剥离的“个人IP陷阱”</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9">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新东方对比分析</w:t>
      </w:r>
      <w:r w:rsidDel="00000000" w:rsidR="00000000" w:rsidRPr="00000000">
        <w:rPr>
          <w:rFonts w:ascii="Arial Unicode MS" w:cs="Arial Unicode MS" w:eastAsia="Arial Unicode MS" w:hAnsi="Arial Unicode MS"/>
          <w:rtl w:val="0"/>
        </w:rPr>
        <w:t xml:space="preserve"> ：俞敏洪早已完成新东方的“去创始人化”，创始人即便缺席，企业航母依然稳健。</w:t>
      </w:r>
    </w:p>
    <w:p w:rsidR="00000000" w:rsidDel="00000000" w:rsidP="00000000" w:rsidRDefault="00000000" w:rsidRPr="00000000" w14:paraId="0000000A">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张雪峰模式的死结</w:t>
      </w:r>
      <w:r w:rsidDel="00000000" w:rsidR="00000000" w:rsidRPr="00000000">
        <w:rPr>
          <w:rFonts w:ascii="Arial Unicode MS" w:cs="Arial Unicode MS" w:eastAsia="Arial Unicode MS" w:hAnsi="Arial Unicode MS"/>
          <w:rtl w:val="0"/>
        </w:rPr>
        <w:t xml:space="preserve"> ：其公司高度依赖其个人魅力与决策，呈现出极度的“张雪峰化”。如观察者所言，公司 </w:t>
      </w:r>
      <w:r w:rsidDel="00000000" w:rsidR="00000000" w:rsidRPr="00000000">
        <w:rPr>
          <w:rFonts w:ascii="Arial Unicode MS" w:cs="Arial Unicode MS" w:eastAsia="Arial Unicode MS" w:hAnsi="Arial Unicode MS"/>
          <w:b w:val="1"/>
          <w:bCs w:val="1"/>
          <w:rtl w:val="0"/>
        </w:rPr>
        <w:t xml:space="preserve">1000多名员工</w:t>
      </w:r>
      <w:r w:rsidDel="00000000" w:rsidR="00000000" w:rsidRPr="00000000">
        <w:rPr>
          <w:rFonts w:ascii="Arial Unicode MS" w:cs="Arial Unicode MS" w:eastAsia="Arial Unicode MS" w:hAnsi="Arial Unicode MS"/>
          <w:rtl w:val="0"/>
        </w:rPr>
        <w:t xml:space="preserve"> 可以休息，但张雪峰本人是一台永动机。这种“王志安式”的单主创模式意味着创始人与产品深度绑定，核心人物倒下，价值数亿的咨询业务即刻面临停摆。</w:t>
      </w:r>
    </w:p>
    <w:p w:rsidR="00000000" w:rsidDel="00000000" w:rsidP="00000000" w:rsidRDefault="00000000" w:rsidRPr="00000000" w14:paraId="0000000B">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极端过劳的生理警示</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C">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饱和工作量</w:t>
      </w:r>
      <w:r w:rsidDel="00000000" w:rsidR="00000000" w:rsidRPr="00000000">
        <w:rPr>
          <w:rFonts w:ascii="Arial Unicode MS" w:cs="Arial Unicode MS" w:eastAsia="Arial Unicode MS" w:hAnsi="Arial Unicode MS"/>
          <w:rtl w:val="0"/>
        </w:rPr>
        <w:t xml:space="preserve"> ：去世当天上午，他仍在高强度的直播答疑中度过。</w:t>
      </w:r>
    </w:p>
    <w:p w:rsidR="00000000" w:rsidDel="00000000" w:rsidP="00000000" w:rsidRDefault="00000000" w:rsidRPr="00000000" w14:paraId="0000000D">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长期透支</w:t>
      </w:r>
      <w:r w:rsidDel="00000000" w:rsidR="00000000" w:rsidRPr="00000000">
        <w:rPr>
          <w:rFonts w:ascii="Arial Unicode MS" w:cs="Arial Unicode MS" w:eastAsia="Arial Unicode MS" w:hAnsi="Arial Unicode MS"/>
          <w:rtl w:val="0"/>
        </w:rPr>
        <w:t xml:space="preserve"> ：他在微博上频繁留下的“深夜累极”记录、两年前因胸闷住院的过往，以及那句带有预言色彩的自白——“如果有一天睡不醒了，就可以彻底休息了”，无不揭示其身体长期处于崩塌边缘。</w:t>
      </w:r>
    </w:p>
    <w:p w:rsidR="00000000" w:rsidDel="00000000" w:rsidP="00000000" w:rsidRDefault="00000000" w:rsidRPr="00000000" w14:paraId="0000000E">
      <w:pPr>
        <w:pStyle w:val="Heading4"/>
        <w:rPr/>
      </w:pPr>
      <w:bookmarkStart w:colFirst="0" w:colLast="0" w:name="_su0sm5umc0n2" w:id="3"/>
      <w:bookmarkEnd w:id="3"/>
      <w:r w:rsidDel="00000000" w:rsidR="00000000" w:rsidRPr="00000000">
        <w:rPr>
          <w:rFonts w:ascii="Arial Unicode MS" w:cs="Arial Unicode MS" w:eastAsia="Arial Unicode MS" w:hAnsi="Arial Unicode MS"/>
          <w:rtl w:val="0"/>
        </w:rPr>
        <w:t xml:space="preserve">3. 教育咨询的现实逻辑：冷酷的现实主义服务</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张雪峰在教育领域的“杀出重围”，本质上是对理想主义教育幻觉的暴力拆解。</w:t>
      </w:r>
    </w:p>
    <w:p w:rsidR="00000000" w:rsidDel="00000000" w:rsidP="00000000" w:rsidRDefault="00000000" w:rsidRPr="00000000" w14:paraId="00000010">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底层视角与就业导向</w:t>
      </w:r>
      <w:r w:rsidDel="00000000" w:rsidR="00000000" w:rsidRPr="00000000">
        <w:rPr>
          <w:rFonts w:ascii="Arial Unicode MS" w:cs="Arial Unicode MS" w:eastAsia="Arial Unicode MS" w:hAnsi="Arial Unicode MS"/>
          <w:rtl w:val="0"/>
        </w:rPr>
        <w:t xml:space="preserve"> ：他将所有考试还原为纯粹的“饭碗逻辑”，主张“学习是改变命运唯一阶梯”。</w:t>
      </w:r>
    </w:p>
    <w:p w:rsidR="00000000" w:rsidDel="00000000" w:rsidP="00000000" w:rsidRDefault="00000000" w:rsidRPr="00000000" w14:paraId="00000011">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经典案例的深层逻辑</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2">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新闻专业争议</w:t>
      </w:r>
      <w:r w:rsidDel="00000000" w:rsidR="00000000" w:rsidRPr="00000000">
        <w:rPr>
          <w:rFonts w:ascii="Arial Unicode MS" w:cs="Arial Unicode MS" w:eastAsia="Arial Unicode MS" w:hAnsi="Arial Unicode MS"/>
          <w:rtl w:val="0"/>
        </w:rPr>
        <w:t xml:space="preserve"> ：他那句“把报新闻系的孩子打晕”并非哗众取宠。他深知该领域受高度管制导致行业天花板极低，且市场严重饱和，底层子弟极易陷入“无法养活自己”的困境。</w:t>
      </w:r>
    </w:p>
    <w:p w:rsidR="00000000" w:rsidDel="00000000" w:rsidP="00000000" w:rsidRDefault="00000000" w:rsidRPr="00000000" w14:paraId="00000013">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哲学与人文学科危机</w:t>
      </w:r>
      <w:r w:rsidDel="00000000" w:rsidR="00000000" w:rsidRPr="00000000">
        <w:rPr>
          <w:rFonts w:ascii="Arial Unicode MS" w:cs="Arial Unicode MS" w:eastAsia="Arial Unicode MS" w:hAnsi="Arial Unicode MS"/>
          <w:rtl w:val="0"/>
        </w:rPr>
        <w:t xml:space="preserve"> ：在与哲学系学生的对话中，他精准点破了**“非升即走” </w:t>
      </w:r>
      <w:r w:rsidDel="00000000" w:rsidR="00000000" w:rsidRPr="00000000">
        <w:rPr>
          <w:rFonts w:ascii="Arial Unicode MS" w:cs="Arial Unicode MS" w:eastAsia="Arial Unicode MS" w:hAnsi="Arial Unicode MS"/>
          <w:b w:val="1"/>
          <w:bCs w:val="1"/>
          <w:rtl w:val="0"/>
        </w:rPr>
        <w:t xml:space="preserve">的学术内卷现状，以及</w:t>
      </w:r>
      <w:r w:rsidDel="00000000" w:rsidR="00000000" w:rsidRPr="00000000">
        <w:rPr>
          <w:rFonts w:ascii="Arial Unicode MS" w:cs="Arial Unicode MS" w:eastAsia="Arial Unicode MS" w:hAnsi="Arial Unicode MS"/>
          <w:rtl w:val="0"/>
        </w:rPr>
        <w:t xml:space="preserve"> ChatGPT**对人文逻辑岗位的替代威胁。他认为普通家庭子弟在人工智能时代，缺乏支撑理想的容错率。</w:t>
      </w:r>
    </w:p>
    <w:p w:rsidR="00000000" w:rsidDel="00000000" w:rsidP="00000000" w:rsidRDefault="00000000" w:rsidRPr="00000000" w14:paraId="00000014">
      <w:pPr>
        <w:pStyle w:val="Heading4"/>
        <w:rPr/>
      </w:pPr>
      <w:bookmarkStart w:colFirst="0" w:colLast="0" w:name="_cnwsen8h0a5n" w:id="4"/>
      <w:bookmarkEnd w:id="4"/>
      <w:r w:rsidDel="00000000" w:rsidR="00000000" w:rsidRPr="00000000">
        <w:rPr>
          <w:rFonts w:ascii="Arial Unicode MS" w:cs="Arial Unicode MS" w:eastAsia="Arial Unicode MS" w:hAnsi="Arial Unicode MS"/>
          <w:rtl w:val="0"/>
        </w:rPr>
        <w:t xml:space="preserve">4. 社会评价的极性对立：真性情还是社达？</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作为一名复杂的时代人物，张雪峰在公众眼中呈现出剧烈的矛盾感。| 维度 | 正面评价（时代记忆/底层逆袭） | 负面评价（价值争议/现实刺痛） || ------ | ------ | ------ || </w:t>
      </w:r>
      <w:r w:rsidDel="00000000" w:rsidR="00000000" w:rsidRPr="00000000">
        <w:rPr>
          <w:rFonts w:ascii="Arial Unicode MS" w:cs="Arial Unicode MS" w:eastAsia="Arial Unicode MS" w:hAnsi="Arial Unicode MS"/>
          <w:b w:val="1"/>
          <w:bCs w:val="1"/>
          <w:rtl w:val="0"/>
        </w:rPr>
        <w:t xml:space="preserve">奋斗底色</w:t>
      </w:r>
      <w:r w:rsidDel="00000000" w:rsidR="00000000" w:rsidRPr="00000000">
        <w:rPr>
          <w:rFonts w:ascii="Arial Unicode MS" w:cs="Arial Unicode MS" w:eastAsia="Arial Unicode MS" w:hAnsi="Arial Unicode MS"/>
          <w:rtl w:val="0"/>
        </w:rPr>
        <w:t xml:space="preserve"> | 出身齐齐哈尔贫困县铁路工人家庭，靠“一张嘴”实现阶层跨越，是寒门典范。 | 被精英阶层指责宣扬“社会达尔文主义”，剥离了教育的人文理想，走向极端功利。 || </w:t>
      </w:r>
      <w:r w:rsidDel="00000000" w:rsidR="00000000" w:rsidRPr="00000000">
        <w:rPr>
          <w:rFonts w:ascii="Arial Unicode MS" w:cs="Arial Unicode MS" w:eastAsia="Arial Unicode MS" w:hAnsi="Arial Unicode MS"/>
          <w:b w:val="1"/>
          <w:bCs w:val="1"/>
          <w:rtl w:val="0"/>
        </w:rPr>
        <w:t xml:space="preserve">经营风范</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堪称“良心老板”</w:t>
      </w:r>
      <w:r w:rsidDel="00000000" w:rsidR="00000000" w:rsidRPr="00000000">
        <w:rPr>
          <w:rFonts w:ascii="Arial Unicode MS" w:cs="Arial Unicode MS" w:eastAsia="Arial Unicode MS" w:hAnsi="Arial Unicode MS"/>
          <w:rtl w:val="0"/>
        </w:rPr>
        <w:t xml:space="preserve"> ：公司实行 </w:t>
      </w:r>
      <w:r w:rsidDel="00000000" w:rsidR="00000000" w:rsidRPr="00000000">
        <w:rPr>
          <w:rFonts w:ascii="Arial Unicode MS" w:cs="Arial Unicode MS" w:eastAsia="Arial Unicode MS" w:hAnsi="Arial Unicode MS"/>
          <w:b w:val="1"/>
          <w:bCs w:val="1"/>
          <w:rtl w:val="0"/>
        </w:rPr>
        <w:t xml:space="preserve">上四休三（每周工作4天）</w:t>
      </w:r>
      <w:r w:rsidDel="00000000" w:rsidR="00000000" w:rsidRPr="00000000">
        <w:rPr>
          <w:rFonts w:ascii="Arial Unicode MS" w:cs="Arial Unicode MS" w:eastAsia="Arial Unicode MS" w:hAnsi="Arial Unicode MS"/>
          <w:rtl w:val="0"/>
        </w:rPr>
        <w:t xml:space="preserve"> ，并设有带薪寒暑假，极具人文关怀。 | 虽坐拥 </w:t>
      </w:r>
      <w:r w:rsidDel="00000000" w:rsidR="00000000" w:rsidRPr="00000000">
        <w:rPr>
          <w:rFonts w:ascii="Arial Unicode MS" w:cs="Arial Unicode MS" w:eastAsia="Arial Unicode MS" w:hAnsi="Arial Unicode MS"/>
          <w:b w:val="1"/>
          <w:bCs w:val="1"/>
          <w:rtl w:val="0"/>
        </w:rPr>
        <w:t xml:space="preserve">8到10亿资产</w:t>
      </w:r>
      <w:r w:rsidDel="00000000" w:rsidR="00000000" w:rsidRPr="00000000">
        <w:rPr>
          <w:rFonts w:ascii="Arial Unicode MS" w:cs="Arial Unicode MS" w:eastAsia="Arial Unicode MS" w:hAnsi="Arial Unicode MS"/>
          <w:rtl w:val="0"/>
        </w:rPr>
        <w:t xml:space="preserve"> ，但因其“万金油式”的咨询费（过万元）被指责为**“焦虑变现”**。 || </w:t>
      </w:r>
      <w:r w:rsidDel="00000000" w:rsidR="00000000" w:rsidRPr="00000000">
        <w:rPr>
          <w:rFonts w:ascii="Arial Unicode MS" w:cs="Arial Unicode MS" w:eastAsia="Arial Unicode MS" w:hAnsi="Arial Unicode MS"/>
          <w:b w:val="1"/>
          <w:bCs w:val="1"/>
          <w:rtl w:val="0"/>
        </w:rPr>
        <w:t xml:space="preserve">政治与社会</w:t>
      </w:r>
      <w:r w:rsidDel="00000000" w:rsidR="00000000" w:rsidRPr="00000000">
        <w:rPr>
          <w:rFonts w:ascii="Arial Unicode MS" w:cs="Arial Unicode MS" w:eastAsia="Arial Unicode MS" w:hAnsi="Arial Unicode MS"/>
          <w:rtl w:val="0"/>
        </w:rPr>
        <w:t xml:space="preserve"> | 热衷公益，年均捐款数百万元（累计超千万），填补了官方就业指导的空白。 | </w:t>
      </w:r>
      <w:r w:rsidDel="00000000" w:rsidR="00000000" w:rsidRPr="00000000">
        <w:rPr>
          <w:rFonts w:ascii="Arial Unicode MS" w:cs="Arial Unicode MS" w:eastAsia="Arial Unicode MS" w:hAnsi="Arial Unicode MS"/>
          <w:b w:val="1"/>
          <w:bCs w:val="1"/>
          <w:rtl w:val="0"/>
        </w:rPr>
        <w:t xml:space="preserve">“政治投机”的尴尬</w:t>
      </w:r>
      <w:r w:rsidDel="00000000" w:rsidR="00000000" w:rsidRPr="00000000">
        <w:rPr>
          <w:rFonts w:ascii="Arial Unicode MS" w:cs="Arial Unicode MS" w:eastAsia="Arial Unicode MS" w:hAnsi="Arial Unicode MS"/>
          <w:rtl w:val="0"/>
        </w:rPr>
        <w:t xml:space="preserve"> ：曾为“五统台湾”口号捐款5000万试图靠拢主流，却因“马屁拍到马腿上”被 </w:t>
      </w:r>
      <w:r w:rsidDel="00000000" w:rsidR="00000000" w:rsidRPr="00000000">
        <w:rPr>
          <w:rFonts w:ascii="Arial Unicode MS" w:cs="Arial Unicode MS" w:eastAsia="Arial Unicode MS" w:hAnsi="Arial Unicode MS"/>
          <w:b w:val="1"/>
          <w:bCs w:val="1"/>
          <w:rtl w:val="0"/>
        </w:rPr>
        <w:t xml:space="preserve">网信办封杀15天</w:t>
      </w:r>
      <w:r w:rsidDel="00000000" w:rsidR="00000000" w:rsidRPr="00000000">
        <w:rPr>
          <w:rFonts w:ascii="Arial Unicode MS" w:cs="Arial Unicode MS" w:eastAsia="Arial Unicode MS" w:hAnsi="Arial Unicode MS"/>
          <w:rtl w:val="0"/>
        </w:rPr>
        <w:t xml:space="preserve"> 。 |</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b w:val="1"/>
          <w:bCs w:val="1"/>
          <w:rtl w:val="0"/>
        </w:rPr>
        <w:t xml:space="preserve">观察家结论</w:t>
      </w:r>
      <w:r w:rsidDel="00000000" w:rsidR="00000000" w:rsidRPr="00000000">
        <w:rPr>
          <w:rFonts w:ascii="Arial Unicode MS" w:cs="Arial Unicode MS" w:eastAsia="Arial Unicode MS" w:hAnsi="Arial Unicode MS"/>
          <w:rtl w:val="0"/>
        </w:rPr>
        <w:t xml:space="preserve"> ：张雪峰并非“社达主义者”，而是一个深谙中国社会潜规则的“冷酷现实主义者”。他的存在，恰恰映衬了底层家庭在有限资源下孤注一掷的无奈。</w:t>
      </w:r>
    </w:p>
    <w:p w:rsidR="00000000" w:rsidDel="00000000" w:rsidP="00000000" w:rsidRDefault="00000000" w:rsidRPr="00000000" w14:paraId="00000017">
      <w:pPr>
        <w:pStyle w:val="Heading4"/>
        <w:rPr/>
      </w:pPr>
      <w:bookmarkStart w:colFirst="0" w:colLast="0" w:name="_lyyeykud2355" w:id="5"/>
      <w:bookmarkEnd w:id="5"/>
      <w:r w:rsidDel="00000000" w:rsidR="00000000" w:rsidRPr="00000000">
        <w:rPr>
          <w:rFonts w:ascii="Arial Unicode MS" w:cs="Arial Unicode MS" w:eastAsia="Arial Unicode MS" w:hAnsi="Arial Unicode MS"/>
          <w:rtl w:val="0"/>
        </w:rPr>
        <w:t xml:space="preserve">5. 时代焦虑的折射与个体健康的虚幻</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张雪峰的离世不仅引爆了悼念，更激发了群体性的“生存恐惧”。</w:t>
      </w:r>
    </w:p>
    <w:p w:rsidR="00000000" w:rsidDel="00000000" w:rsidP="00000000" w:rsidRDefault="00000000" w:rsidRPr="00000000" w14:paraId="00000019">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焦虑的货币化</w:t>
      </w:r>
      <w:r w:rsidDel="00000000" w:rsidR="00000000" w:rsidRPr="00000000">
        <w:rPr>
          <w:rFonts w:ascii="Arial Unicode MS" w:cs="Arial Unicode MS" w:eastAsia="Arial Unicode MS" w:hAnsi="Arial Unicode MS"/>
          <w:rtl w:val="0"/>
        </w:rPr>
        <w:t xml:space="preserve"> ：在高青年失业率背景下，家长支付的高额咨询费实则是购买一种心理确定性。张雪峰的帝国，建立在社会对“阶层滑坡”的深度恐惧之上。</w:t>
      </w:r>
    </w:p>
    <w:p w:rsidR="00000000" w:rsidDel="00000000" w:rsidP="00000000" w:rsidRDefault="00000000" w:rsidRPr="00000000" w14:paraId="0000001A">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医学常识与运动盲区</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B">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半马者的盲目自信</w:t>
      </w:r>
      <w:r w:rsidDel="00000000" w:rsidR="00000000" w:rsidRPr="00000000">
        <w:rPr>
          <w:rFonts w:ascii="Arial Unicode MS" w:cs="Arial Unicode MS" w:eastAsia="Arial Unicode MS" w:hAnsi="Arial Unicode MS"/>
          <w:rtl w:val="0"/>
        </w:rPr>
        <w:t xml:space="preserve"> ：张雪峰曾因观众指出其“唇色发紫”暗示心脏问题而愤怒反驳，自恃“能跑半马”代表强健。这种**“运动能代替治疗” </w:t>
      </w:r>
      <w:r w:rsidDel="00000000" w:rsidR="00000000" w:rsidRPr="00000000">
        <w:rPr>
          <w:rFonts w:ascii="Arial Unicode MS" w:cs="Arial Unicode MS" w:eastAsia="Arial Unicode MS" w:hAnsi="Arial Unicode MS"/>
          <w:b w:val="1"/>
          <w:bCs w:val="1"/>
          <w:rtl w:val="0"/>
        </w:rPr>
        <w:t xml:space="preserve">的逻辑误区，导致他长期忽视</w:t>
      </w:r>
      <w:r w:rsidDel="00000000" w:rsidR="00000000" w:rsidRPr="00000000">
        <w:rPr>
          <w:rFonts w:ascii="Arial Unicode MS" w:cs="Arial Unicode MS" w:eastAsia="Arial Unicode MS" w:hAnsi="Arial Unicode MS"/>
          <w:rtl w:val="0"/>
        </w:rPr>
        <w:t xml:space="preserve"> 高血压**基础病，最终在跑步机上诱发死神。</w:t>
      </w:r>
    </w:p>
    <w:p w:rsidR="00000000" w:rsidDel="00000000" w:rsidP="00000000" w:rsidRDefault="00000000" w:rsidRPr="00000000" w14:paraId="0000001C">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职场救援缺失</w:t>
      </w:r>
      <w:r w:rsidDel="00000000" w:rsidR="00000000" w:rsidRPr="00000000">
        <w:rPr>
          <w:rFonts w:ascii="Arial Unicode MS" w:cs="Arial Unicode MS" w:eastAsia="Arial Unicode MS" w:hAnsi="Arial Unicode MS"/>
          <w:rtl w:val="0"/>
        </w:rPr>
        <w:t xml:space="preserve"> ：视频指出，在一个千人规模的公司，若能在“黄金四分钟”内配备 </w:t>
      </w:r>
      <w:r w:rsidDel="00000000" w:rsidR="00000000" w:rsidRPr="00000000">
        <w:rPr>
          <w:rFonts w:ascii="Arial Unicode MS" w:cs="Arial Unicode MS" w:eastAsia="Arial Unicode MS" w:hAnsi="Arial Unicode MS"/>
          <w:b w:val="1"/>
          <w:bCs w:val="1"/>
          <w:rtl w:val="0"/>
        </w:rPr>
        <w:t xml:space="preserve">除颤仪（AED）</w:t>
      </w:r>
      <w:r w:rsidDel="00000000" w:rsidR="00000000" w:rsidRPr="00000000">
        <w:rPr>
          <w:rtl w:val="0"/>
        </w:rPr>
        <w:t xml:space="preserve">  </w:t>
      </w:r>
      <w:r w:rsidDel="00000000" w:rsidR="00000000" w:rsidRPr="00000000">
        <w:rPr>
          <w:b w:val="1"/>
          <w:bCs w:val="1"/>
          <w:rtl w:val="0"/>
        </w:rPr>
        <w:t xml:space="preserve">CPR</w:t>
      </w:r>
      <w:r w:rsidDel="00000000" w:rsidR="00000000" w:rsidRPr="00000000">
        <w:rPr>
          <w:rFonts w:ascii="Arial Unicode MS" w:cs="Arial Unicode MS" w:eastAsia="Arial Unicode MS" w:hAnsi="Arial Unicode MS"/>
          <w:rtl w:val="0"/>
        </w:rPr>
        <w:t xml:space="preserve"> ，抢救成功率高达70%。他的遗憾告别，揭示了网红企业在应急安全投入上的短板。</w:t>
      </w:r>
    </w:p>
    <w:p w:rsidR="00000000" w:rsidDel="00000000" w:rsidP="00000000" w:rsidRDefault="00000000" w:rsidRPr="00000000" w14:paraId="0000001D">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财富与亲情的错位反思</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E">
      <w:pPr>
        <w:pStyle w:val="Heading4"/>
        <w:rPr/>
      </w:pPr>
      <w:bookmarkStart w:colFirst="0" w:colLast="0" w:name="_hqww3dsdyij9" w:id="6"/>
      <w:bookmarkEnd w:id="6"/>
      <w:r w:rsidDel="00000000" w:rsidR="00000000" w:rsidRPr="00000000">
        <w:rPr>
          <w:rFonts w:ascii="Arial Unicode MS" w:cs="Arial Unicode MS" w:eastAsia="Arial Unicode MS" w:hAnsi="Arial Unicode MS"/>
          <w:rtl w:val="0"/>
        </w:rPr>
        <w:t xml:space="preserve">6. 结语：一个内卷时代的完美缩影</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张雪峰曾立下宏愿：死后能上热搜，成为一代人的记忆。在2026年3月的这个春天，他以一种极端的方式达成了目标。他不仅是一个教育咨询师，更是特定历史时期下，中国“小镇做题家”集体焦虑的出口。他的一生是底层逆袭的极致范本，他的死则是对所有在高压竞争中“极致燃烧”的职场人的一次无声警告。在高度内卷的时代，他留给世界的最后一份建议或许不是如何选专业，而是如何与自己的生命达成和解。</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