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A32F4">
      <w:pPr>
        <w:pStyle w:val="6"/>
        <w:framePr w:hRule="auto" w:wrap="auto" w:vAnchor="margin" w:hAnchor="text" w:yAlign="inline"/>
        <w:bidi w:val="0"/>
      </w:pPr>
      <w:r>
        <w:rPr>
          <w:rtl w:val="0"/>
        </w:rPr>
        <w:t> </w:t>
      </w:r>
      <w:r>
        <w:rPr>
          <w:rtl w:val="0"/>
          <w:lang w:val="en-US"/>
        </w:rPr>
        <w:t>Based on the characteristics of digital memory, I explored the attribute characteristics of digital image storage itself, in the process of digital entropy, digital images as data have to lose themselves in the transmission process, even if they are repaired, they are no longer the original flavor, which is extremely similar to the current human perception of memory.</w:t>
      </w:r>
    </w:p>
    <w:p w14:paraId="4B2C06E9">
      <w:pPr>
        <w:pStyle w:val="6"/>
        <w:framePr w:hRule="auto" w:wrap="auto" w:vAnchor="margin" w:hAnchor="text" w:yAlign="inline"/>
        <w:bidi w:val="0"/>
      </w:pPr>
    </w:p>
    <w:p w14:paraId="75CBD100">
      <w:pPr>
        <w:pStyle w:val="6"/>
        <w:framePr w:hRule="auto" w:wrap="auto" w:vAnchor="margin" w:hAnchor="text" w:yAlign="inline"/>
        <w:bidi w:val="0"/>
      </w:pPr>
    </w:p>
    <w:p w14:paraId="279258DB">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 xml:space="preserve">I. Starting Point: Digital images are never </w:t>
      </w:r>
      <w:r>
        <w:rPr>
          <w:rFonts w:hint="default" w:ascii="Times Roman" w:hAnsi="Times Roman"/>
          <w:rtl/>
        </w:rPr>
        <w:t>‘</w:t>
      </w:r>
      <w:r>
        <w:rPr>
          <w:rFonts w:ascii="Times Roman" w:hAnsi="Times Roman"/>
          <w:rtl w:val="0"/>
          <w:lang w:val="fr-FR"/>
        </w:rPr>
        <w:t>true</w:t>
      </w:r>
      <w:r>
        <w:rPr>
          <w:rFonts w:hint="default" w:ascii="Times Roman" w:hAnsi="Times Roman"/>
          <w:rtl/>
        </w:rPr>
        <w:t xml:space="preserve">’ </w:t>
      </w:r>
      <w:r>
        <w:rPr>
          <w:rFonts w:ascii="Times Roman" w:hAnsi="Times Roman"/>
          <w:rtl w:val="0"/>
        </w:rPr>
        <w:t>copies</w:t>
      </w:r>
    </w:p>
    <w:p w14:paraId="78AD29E3">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Digital images begin to lose fidelity the moment they are stored.</w:t>
      </w:r>
    </w:p>
    <w:p w14:paraId="1C178BDC">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 xml:space="preserve">This work uses a camera to take a photograph of you every 30 seconds, but by the moment the image is captured, it has already undergone a triple </w:t>
      </w:r>
      <w:r>
        <w:rPr>
          <w:rFonts w:hint="default" w:ascii="Times Roman" w:hAnsi="Times Roman"/>
          <w:rtl/>
        </w:rPr>
        <w:t>‘</w:t>
      </w:r>
      <w:r>
        <w:rPr>
          <w:rFonts w:ascii="Times Roman" w:hAnsi="Times Roman"/>
          <w:rtl w:val="0"/>
          <w:lang w:val="de-DE"/>
        </w:rPr>
        <w:t>forgetfulness</w:t>
      </w:r>
      <w:r>
        <w:rPr>
          <w:rFonts w:hint="default" w:ascii="Times Roman" w:hAnsi="Times Roman"/>
          <w:rtl/>
        </w:rPr>
        <w:t>’</w:t>
      </w:r>
      <w:r>
        <w:rPr>
          <w:rFonts w:ascii="Times Roman" w:hAnsi="Times Roman"/>
          <w:rtl w:val="0"/>
        </w:rPr>
        <w:t>:</w:t>
      </w:r>
    </w:p>
    <w:p w14:paraId="65864C41">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Lossy compression: doCamCapture exports JPEG files (quality 0.88), not raw data. The first loss of information occurs at the very moment of capture.</w:t>
      </w:r>
    </w:p>
    <w:p w14:paraId="47A3C77A">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Downsampling: The original camera resolution is 640</w:t>
      </w:r>
      <w:r>
        <w:rPr>
          <w:rFonts w:hint="default" w:ascii="Times Roman" w:hAnsi="Times Roman"/>
          <w:rtl w:val="0"/>
        </w:rPr>
        <w:t>×</w:t>
      </w:r>
      <w:r>
        <w:rPr>
          <w:rFonts w:ascii="Times Roman" w:hAnsi="Times Roman"/>
          <w:rtl w:val="0"/>
          <w:lang w:val="en-US"/>
        </w:rPr>
        <w:t>360, but the point cloud uses only 128</w:t>
      </w:r>
      <w:r>
        <w:rPr>
          <w:rFonts w:hint="default" w:ascii="Times Roman" w:hAnsi="Times Roman"/>
          <w:rtl w:val="0"/>
        </w:rPr>
        <w:t>×</w:t>
      </w:r>
      <w:r>
        <w:rPr>
          <w:rFonts w:ascii="Times Roman" w:hAnsi="Times Roman"/>
          <w:rtl w:val="0"/>
        </w:rPr>
        <w:t>72</w:t>
      </w:r>
      <w:r>
        <w:rPr>
          <w:rFonts w:hint="default" w:ascii="Times Roman" w:hAnsi="Times Roman"/>
          <w:rtl w:val="0"/>
          <w:lang w:val="en-US"/>
        </w:rPr>
        <w:t>—</w:t>
      </w:r>
      <w:r>
        <w:rPr>
          <w:rFonts w:ascii="Times Roman" w:hAnsi="Times Roman"/>
          <w:rtl w:val="0"/>
          <w:lang w:val="en-US"/>
        </w:rPr>
        <w:t>9,216 sample points. A vast amount of spatial detail is discarded during quantisation.</w:t>
      </w:r>
    </w:p>
    <w:p w14:paraId="37031E6E">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Compression of the colour dimension: When constructing the point cloud, the three RGB channels are collapsed into a single luminance value, used to drive the Z-axis (depth). The richness of the colours themselves is exchanged for a single dimension in space</w:t>
      </w:r>
      <w:r>
        <w:rPr>
          <w:rFonts w:hint="default" w:ascii="Times Roman" w:hAnsi="Times Roman"/>
          <w:rtl w:val="0"/>
          <w:lang w:val="en-US"/>
        </w:rPr>
        <w:t>—</w:t>
      </w:r>
      <w:r>
        <w:rPr>
          <w:rFonts w:ascii="Times Roman" w:hAnsi="Times Roman"/>
          <w:rtl w:val="0"/>
          <w:lang w:val="en-US"/>
        </w:rPr>
        <w:t>information conservation is not achieved, and the information is distorted.</w:t>
      </w:r>
    </w:p>
    <w:p w14:paraId="7C896159">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 xml:space="preserve">This corresponds to the </w:t>
      </w:r>
      <w:r>
        <w:rPr>
          <w:rFonts w:hint="default" w:ascii="Times Roman" w:hAnsi="Times Roman"/>
          <w:rtl/>
        </w:rPr>
        <w:t>‘</w:t>
      </w:r>
      <w:r>
        <w:rPr>
          <w:rFonts w:ascii="Times Roman" w:hAnsi="Times Roman"/>
          <w:rtl w:val="0"/>
          <w:lang w:val="en-US"/>
        </w:rPr>
        <w:t>encoding loss</w:t>
      </w:r>
      <w:r>
        <w:rPr>
          <w:rFonts w:hint="default" w:ascii="Times Roman" w:hAnsi="Times Roman"/>
          <w:rtl/>
        </w:rPr>
        <w:t xml:space="preserve">’ </w:t>
      </w:r>
      <w:r>
        <w:rPr>
          <w:rFonts w:ascii="Times Roman" w:hAnsi="Times Roman"/>
          <w:rtl w:val="0"/>
        </w:rPr>
        <w:t>in human memory</w:t>
      </w:r>
      <w:r>
        <w:rPr>
          <w:rFonts w:hint="default" w:ascii="Times Roman" w:hAnsi="Times Roman"/>
          <w:rtl w:val="0"/>
          <w:lang w:val="en-US"/>
        </w:rPr>
        <w:t>—</w:t>
      </w:r>
      <w:r>
        <w:rPr>
          <w:rFonts w:ascii="Times Roman" w:hAnsi="Times Roman"/>
          <w:rtl w:val="0"/>
          <w:lang w:val="en-US"/>
        </w:rPr>
        <w:t>the moment an event enters memory, it is no longer the event itself, but rather the part that the brain has chosen to retain.</w:t>
      </w:r>
      <w:r>
        <w:rPr>
          <w:rFonts w:ascii="Times Roman" w:hAnsi="Times Roman" w:eastAsia="Times Roman" w:cs="Times Roman"/>
          <w:rtl w:val="0"/>
        </w:rPr>
        <w:drawing>
          <wp:anchor distT="152400" distB="152400" distL="152400" distR="152400" simplePos="0" relativeHeight="251659264" behindDoc="0" locked="0" layoutInCell="1" allowOverlap="1">
            <wp:simplePos x="0" y="0"/>
            <wp:positionH relativeFrom="margin">
              <wp:posOffset>-5715</wp:posOffset>
            </wp:positionH>
            <wp:positionV relativeFrom="line">
              <wp:posOffset>315595</wp:posOffset>
            </wp:positionV>
            <wp:extent cx="4803140" cy="3602355"/>
            <wp:effectExtent l="0" t="0" r="0" b="0"/>
            <wp:wrapThrough wrapText="bothSides">
              <wp:wrapPolygon>
                <wp:start x="0" y="0"/>
                <wp:lineTo x="21600" y="0"/>
                <wp:lineTo x="21600" y="21600"/>
                <wp:lineTo x="0" y="21600"/>
                <wp:lineTo x="0" y="0"/>
              </wp:wrapPolygon>
            </wp:wrapThrough>
            <wp:docPr id="1073741825" name="officeArt object" descr="IMG_8496.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IMG_8496.HEIC"/>
                    <pic:cNvPicPr>
                      <a:picLocks noChangeAspect="1"/>
                    </pic:cNvPicPr>
                  </pic:nvPicPr>
                  <pic:blipFill>
                    <a:blip r:embed="rId8"/>
                    <a:stretch>
                      <a:fillRect/>
                    </a:stretch>
                  </pic:blipFill>
                  <pic:spPr>
                    <a:xfrm>
                      <a:off x="0" y="0"/>
                      <a:ext cx="4803052" cy="3602289"/>
                    </a:xfrm>
                    <a:prstGeom prst="rect">
                      <a:avLst/>
                    </a:prstGeom>
                    <a:ln w="12700" cap="flat">
                      <a:noFill/>
                      <a:miter lim="400000"/>
                      <a:headEnd/>
                      <a:tailEnd/>
                    </a:ln>
                    <a:effectLst/>
                  </pic:spPr>
                </pic:pic>
              </a:graphicData>
            </a:graphic>
          </wp:anchor>
        </w:drawing>
      </w:r>
    </w:p>
    <w:p w14:paraId="3124B4DA">
      <w:pPr>
        <w:pStyle w:val="6"/>
        <w:framePr w:hRule="auto" w:wrap="auto" w:vAnchor="margin" w:hAnchor="text" w:yAlign="inline"/>
        <w:bidi w:val="0"/>
      </w:pPr>
    </w:p>
    <w:p w14:paraId="57BA87B3">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6A6F7D65">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752F88E3">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0FF2A818">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4570D441">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33316730">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321F11E6">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3F3AFFAE">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43F54943">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23DAEE32">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208D0153">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014E9FAF">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6E5714B0">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66B5869F">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II. Entropy Gain During Transmission: Existence Itself Leads to Corrosion</w:t>
      </w:r>
    </w:p>
    <w:p w14:paraId="370F6675">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The core contradiction of the work lies here:</w:t>
      </w:r>
    </w:p>
    <w:p w14:paraId="4078C74F">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When you stand in front of the camera, your motion heatmap corrodes your own image.</w:t>
      </w:r>
    </w:p>
    <w:p w14:paraId="56839335">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The technical process is as follows:</w:t>
      </w:r>
    </w:p>
    <w:p w14:paraId="5AAF15AD">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The sensor (64</w:t>
      </w:r>
      <w:r>
        <w:rPr>
          <w:rFonts w:hint="default" w:ascii="Times Roman" w:hAnsi="Times Roman"/>
          <w:rtl w:val="0"/>
        </w:rPr>
        <w:t>×</w:t>
      </w:r>
      <w:r>
        <w:rPr>
          <w:rFonts w:ascii="Times Roman" w:hAnsi="Times Roman"/>
          <w:rtl w:val="0"/>
          <w:lang w:val="en-US"/>
        </w:rPr>
        <w:t>36) calculates frame-to-frame differences every 5 frames, generating a motion heatmap.</w:t>
      </w:r>
    </w:p>
    <w:p w14:paraId="5B259C89">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In areas where your body moves, the corresponding points on the point cloud begin to accumulate a corrosion value, ptC.</w:t>
      </w:r>
    </w:p>
    <w:p w14:paraId="2B4F292A">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Once the corrosion value exceeds the threshold, that point transforms from a coloured square into a white noise block, overlaid with randomly flickering base-12 characters (0</w:t>
      </w:r>
      <w:r>
        <w:rPr>
          <w:rFonts w:hint="default" w:ascii="Times Roman" w:hAnsi="Times Roman"/>
          <w:rtl w:val="0"/>
        </w:rPr>
        <w:t>–</w:t>
      </w:r>
      <w:r>
        <w:rPr>
          <w:rFonts w:ascii="Times Roman" w:hAnsi="Times Roman"/>
          <w:rtl w:val="0"/>
        </w:rPr>
        <w:t>9AB).</w:t>
      </w:r>
    </w:p>
    <w:p w14:paraId="22E77FD5">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When you stop moving, the erosion value decays slowly (</w:t>
      </w:r>
      <w:r>
        <w:rPr>
          <w:rFonts w:hint="default" w:ascii="Times Roman" w:hAnsi="Times Roman"/>
          <w:rtl w:val="0"/>
        </w:rPr>
        <w:t xml:space="preserve">× </w:t>
      </w:r>
      <w:r>
        <w:rPr>
          <w:rFonts w:ascii="Times Roman" w:hAnsi="Times Roman"/>
          <w:rtl w:val="0"/>
          <w:lang w:val="en-US"/>
        </w:rPr>
        <w:t xml:space="preserve">0.965), and the point cloud gradually </w:t>
      </w:r>
      <w:r>
        <w:rPr>
          <w:rFonts w:hint="default" w:ascii="Times Roman" w:hAnsi="Times Roman"/>
          <w:rtl/>
        </w:rPr>
        <w:t>‘</w:t>
      </w:r>
      <w:r>
        <w:rPr>
          <w:rFonts w:ascii="Times Roman" w:hAnsi="Times Roman"/>
          <w:rtl w:val="0"/>
          <w:lang w:val="en-US"/>
        </w:rPr>
        <w:t>recover</w:t>
      </w:r>
      <w:r>
        <w:rPr>
          <w:rFonts w:hint="default" w:ascii="Times Roman" w:hAnsi="Times Roman"/>
          <w:rtl/>
        </w:rPr>
        <w:t>’</w:t>
      </w:r>
      <w:r>
        <w:rPr>
          <w:rFonts w:ascii="Times Roman" w:hAnsi="Times Roman"/>
          <w:rtl w:val="0"/>
        </w:rPr>
        <w:t>s</w:t>
      </w:r>
      <w:r>
        <w:rPr>
          <w:rFonts w:hint="default" w:ascii="Times Roman" w:hAnsi="Times Roman"/>
          <w:rtl/>
        </w:rPr>
        <w:t>’</w:t>
      </w:r>
    </w:p>
    <w:p w14:paraId="52F536FA">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 xml:space="preserve">This corresponds to the fact that memory, in the process of being </w:t>
      </w:r>
      <w:r>
        <w:rPr>
          <w:rFonts w:hint="default" w:ascii="Times Roman" w:hAnsi="Times Roman"/>
          <w:rtl/>
        </w:rPr>
        <w:t>‘</w:t>
      </w:r>
      <w:r>
        <w:rPr>
          <w:rFonts w:ascii="Times Roman" w:hAnsi="Times Roman"/>
          <w:rtl w:val="0"/>
          <w:lang w:val="en-US"/>
        </w:rPr>
        <w:t>used</w:t>
      </w:r>
      <w:r>
        <w:rPr>
          <w:rFonts w:hint="default" w:ascii="Times Roman" w:hAnsi="Times Roman"/>
          <w:rtl/>
        </w:rPr>
        <w:t xml:space="preserve">’ </w:t>
      </w:r>
      <w:r>
        <w:rPr>
          <w:rFonts w:ascii="Times Roman" w:hAnsi="Times Roman"/>
          <w:rtl w:val="0"/>
          <w:lang w:val="en-US"/>
        </w:rPr>
        <w:t xml:space="preserve">(recalling, recounting, repeatedly revisiting), actually accelerates its distortion. Every retrieval is a re-encoding, introducing new errors. </w:t>
      </w:r>
      <w:r>
        <w:rPr>
          <w:rFonts w:hint="default" w:ascii="Times Roman" w:hAnsi="Times Roman"/>
          <w:rtl/>
        </w:rPr>
        <w:t>‘</w:t>
      </w:r>
      <w:r>
        <w:rPr>
          <w:rFonts w:ascii="Times Roman" w:hAnsi="Times Roman"/>
          <w:rtl w:val="0"/>
          <w:lang w:val="en-US"/>
        </w:rPr>
        <w:t>You think you are remembering it, but you are actually rewriting it.</w:t>
      </w:r>
      <w:r>
        <w:rPr>
          <w:rFonts w:hint="default" w:ascii="Times Roman" w:hAnsi="Times Roman"/>
          <w:rtl/>
        </w:rPr>
        <w:t>’</w:t>
      </w:r>
      <w:r>
        <w:rPr>
          <w:rFonts w:ascii="Times Roman" w:hAnsi="Times Roman" w:eastAsia="Times Roman" w:cs="Times Roman"/>
          <w:rtl w:val="0"/>
        </w:rPr>
        <w:drawing>
          <wp:anchor distT="152400" distB="152400" distL="152400" distR="152400" simplePos="0" relativeHeight="251660288" behindDoc="0" locked="0" layoutInCell="1" allowOverlap="1">
            <wp:simplePos x="0" y="0"/>
            <wp:positionH relativeFrom="margin">
              <wp:posOffset>-6350</wp:posOffset>
            </wp:positionH>
            <wp:positionV relativeFrom="line">
              <wp:posOffset>330200</wp:posOffset>
            </wp:positionV>
            <wp:extent cx="6120130" cy="3785235"/>
            <wp:effectExtent l="0" t="0" r="0" b="0"/>
            <wp:wrapTopAndBottom/>
            <wp:docPr id="1073741826" name="officeArt object" descr="已粘贴的影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已粘贴的影片.png"/>
                    <pic:cNvPicPr>
                      <a:picLocks noChangeAspect="1"/>
                    </pic:cNvPicPr>
                  </pic:nvPicPr>
                  <pic:blipFill>
                    <a:blip r:embed="rId9"/>
                    <a:stretch>
                      <a:fillRect/>
                    </a:stretch>
                  </pic:blipFill>
                  <pic:spPr>
                    <a:xfrm>
                      <a:off x="0" y="0"/>
                      <a:ext cx="6120057" cy="3785490"/>
                    </a:xfrm>
                    <a:prstGeom prst="rect">
                      <a:avLst/>
                    </a:prstGeom>
                    <a:ln w="12700" cap="flat">
                      <a:noFill/>
                      <a:miter lim="400000"/>
                      <a:headEnd/>
                      <a:tailEnd/>
                    </a:ln>
                    <a:effectLst/>
                  </pic:spPr>
                </pic:pic>
              </a:graphicData>
            </a:graphic>
          </wp:anchor>
        </w:drawing>
      </w:r>
    </w:p>
    <w:p w14:paraId="08184E6F">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43CDD668">
      <w:pPr>
        <w:pStyle w:val="6"/>
        <w:framePr w:hRule="auto" w:wrap="auto" w:vAnchor="margin" w:hAnchor="text" w:yAlign="inline"/>
        <w:bidi w:val="0"/>
      </w:pPr>
    </w:p>
    <w:p w14:paraId="39309D29">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4403F506">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508659A9">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III. After Repair, It Is No Longer the Original</w:t>
      </w:r>
    </w:p>
    <w:p w14:paraId="26D4BB9F">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Following corrosion and degradation, the dots return to their coloured state</w:t>
      </w:r>
      <w:r>
        <w:rPr>
          <w:rFonts w:hint="default" w:ascii="Times Roman" w:hAnsi="Times Roman"/>
          <w:rtl w:val="0"/>
          <w:lang w:val="en-US"/>
        </w:rPr>
        <w:t>—</w:t>
      </w:r>
      <w:r>
        <w:rPr>
          <w:rFonts w:ascii="Times Roman" w:hAnsi="Times Roman"/>
          <w:rtl w:val="0"/>
          <w:lang w:val="en-US"/>
        </w:rPr>
        <w:t>appearing to have been restored.</w:t>
      </w:r>
    </w:p>
    <w:p w14:paraId="526F9E37">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 xml:space="preserve">However, there is one crucial detail: the base-12 characters that fluctuated randomly during the corrosion process are, technically speaking, randomly regenerated (ptI[i] = Math.floor(Math.random() * 12)), rather than recovered from the original image data. The </w:t>
      </w:r>
      <w:r>
        <w:rPr>
          <w:rFonts w:hint="default" w:ascii="Times Roman" w:hAnsi="Times Roman"/>
          <w:rtl/>
        </w:rPr>
        <w:t>‘</w:t>
      </w:r>
      <w:r>
        <w:rPr>
          <w:rFonts w:ascii="Times Roman" w:hAnsi="Times Roman"/>
          <w:rtl w:val="0"/>
          <w:lang w:val="en-US"/>
        </w:rPr>
        <w:t>original information</w:t>
      </w:r>
      <w:r>
        <w:rPr>
          <w:rFonts w:hint="default" w:ascii="Times Roman" w:hAnsi="Times Roman"/>
          <w:rtl/>
        </w:rPr>
        <w:t xml:space="preserve">’ </w:t>
      </w:r>
      <w:r>
        <w:rPr>
          <w:rFonts w:ascii="Times Roman" w:hAnsi="Times Roman"/>
          <w:rtl w:val="0"/>
          <w:lang w:val="en-US"/>
        </w:rPr>
        <w:t>that once resided in that character slot is now irretrievable.</w:t>
      </w:r>
    </w:p>
    <w:p w14:paraId="70F9B5D5">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This is precisely where digital entropy is at its most cruel</w:t>
      </w:r>
      <w:r>
        <w:rPr>
          <w:rFonts w:hint="default" w:ascii="Times Roman" w:hAnsi="Times Roman"/>
          <w:rtl w:val="0"/>
          <w:lang w:val="en-US"/>
        </w:rPr>
        <w:t>—</w:t>
      </w:r>
      <w:r>
        <w:rPr>
          <w:rFonts w:ascii="Times Roman" w:hAnsi="Times Roman"/>
          <w:rtl w:val="0"/>
          <w:lang w:val="en-US"/>
        </w:rPr>
        <w:t xml:space="preserve">repair and restoration are two distinct matters. Repair involves filling gaps with new data, rather than retrieving what has been lost. It is akin to how humans </w:t>
      </w:r>
      <w:r>
        <w:rPr>
          <w:rFonts w:hint="default" w:ascii="Times Roman" w:hAnsi="Times Roman"/>
          <w:rtl/>
        </w:rPr>
        <w:t>‘</w:t>
      </w:r>
      <w:r>
        <w:rPr>
          <w:rFonts w:ascii="Times Roman" w:hAnsi="Times Roman"/>
          <w:rtl w:val="0"/>
          <w:lang w:val="en-US"/>
        </w:rPr>
        <w:t>fill in the blanks</w:t>
      </w:r>
      <w:r>
        <w:rPr>
          <w:rFonts w:hint="default" w:ascii="Times Roman" w:hAnsi="Times Roman"/>
          <w:rtl/>
        </w:rPr>
        <w:t xml:space="preserve">’ </w:t>
      </w:r>
      <w:r>
        <w:rPr>
          <w:rFonts w:ascii="Times Roman" w:hAnsi="Times Roman"/>
          <w:rtl w:val="0"/>
          <w:lang w:val="en-US"/>
        </w:rPr>
        <w:t>of damaged memories; often, the brain reconstructs the content using logic and emotional biases, rather than recalling what actually happened.</w:t>
      </w:r>
      <w:r>
        <w:rPr>
          <w:rFonts w:ascii="Times Roman" w:hAnsi="Times Roman" w:eastAsia="Times Roman" w:cs="Times Roman"/>
          <w:rtl w:val="0"/>
        </w:rPr>
        <w:drawing>
          <wp:anchor distT="152400" distB="152400" distL="152400" distR="152400" simplePos="0" relativeHeight="251661312" behindDoc="0" locked="0" layoutInCell="1" allowOverlap="1">
            <wp:simplePos x="0" y="0"/>
            <wp:positionH relativeFrom="margin">
              <wp:posOffset>-6350</wp:posOffset>
            </wp:positionH>
            <wp:positionV relativeFrom="line">
              <wp:posOffset>330200</wp:posOffset>
            </wp:positionV>
            <wp:extent cx="6120130" cy="3678555"/>
            <wp:effectExtent l="0" t="0" r="0" b="0"/>
            <wp:wrapTopAndBottom/>
            <wp:docPr id="1073741827" name="officeArt object" descr="已粘贴的影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已粘贴的影片.png"/>
                    <pic:cNvPicPr>
                      <a:picLocks noChangeAspect="1"/>
                    </pic:cNvPicPr>
                  </pic:nvPicPr>
                  <pic:blipFill>
                    <a:blip r:embed="rId10"/>
                    <a:stretch>
                      <a:fillRect/>
                    </a:stretch>
                  </pic:blipFill>
                  <pic:spPr>
                    <a:xfrm>
                      <a:off x="0" y="0"/>
                      <a:ext cx="6120057" cy="3678603"/>
                    </a:xfrm>
                    <a:prstGeom prst="rect">
                      <a:avLst/>
                    </a:prstGeom>
                    <a:ln w="12700" cap="flat">
                      <a:noFill/>
                      <a:miter lim="400000"/>
                      <a:headEnd/>
                      <a:tailEnd/>
                    </a:ln>
                    <a:effectLst/>
                  </pic:spPr>
                </pic:pic>
              </a:graphicData>
            </a:graphic>
          </wp:anchor>
        </w:drawing>
      </w:r>
    </w:p>
    <w:p w14:paraId="06EF0470">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2B9F17AF">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14FB4B95">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IV. The 30-second overwrite cycle: the layering and overwriting of memory</w:t>
      </w:r>
    </w:p>
    <w:p w14:paraId="7F584602">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Every 30 seconds, the camera captures a new image and the entire point cloud is reconstructed</w:t>
      </w:r>
      <w:r>
        <w:rPr>
          <w:rFonts w:hint="default" w:ascii="Times Roman" w:hAnsi="Times Roman"/>
          <w:rtl w:val="0"/>
          <w:lang w:val="en-US"/>
        </w:rPr>
        <w:t>—</w:t>
      </w:r>
      <w:r>
        <w:rPr>
          <w:rFonts w:ascii="Times Roman" w:hAnsi="Times Roman"/>
          <w:rtl w:val="0"/>
          <w:lang w:val="en-US"/>
        </w:rPr>
        <w:t xml:space="preserve">the data of the previous </w:t>
      </w:r>
      <w:r>
        <w:rPr>
          <w:rFonts w:hint="default" w:ascii="Times Roman" w:hAnsi="Times Roman"/>
          <w:rtl/>
        </w:rPr>
        <w:t>‘</w:t>
      </w:r>
      <w:r>
        <w:rPr>
          <w:rFonts w:ascii="Times Roman" w:hAnsi="Times Roman"/>
          <w:rtl w:val="0"/>
          <w:lang w:val="en-US"/>
        </w:rPr>
        <w:t>you</w:t>
      </w:r>
      <w:r>
        <w:rPr>
          <w:rFonts w:hint="default" w:ascii="Times Roman" w:hAnsi="Times Roman"/>
          <w:rtl/>
        </w:rPr>
        <w:t xml:space="preserve">’ </w:t>
      </w:r>
      <w:r>
        <w:rPr>
          <w:rFonts w:ascii="Times Roman" w:hAnsi="Times Roman"/>
          <w:rtl w:val="0"/>
          <w:lang w:val="en-US"/>
        </w:rPr>
        <w:t>is overwritten.</w:t>
      </w:r>
    </w:p>
    <w:p w14:paraId="672F92C4">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This overwriting is not a gradual process, but a replacement. The new point cloud does not sit on top of the old one, but directly replaces it. The previous state vanishes without a trace.</w:t>
      </w:r>
    </w:p>
    <w:p w14:paraId="089A90E9">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 xml:space="preserve">This is analogous to the </w:t>
      </w:r>
      <w:r>
        <w:rPr>
          <w:rFonts w:hint="default" w:ascii="Times Roman" w:hAnsi="Times Roman"/>
          <w:rtl/>
        </w:rPr>
        <w:t>‘</w:t>
      </w:r>
      <w:r>
        <w:rPr>
          <w:rFonts w:ascii="Times Roman" w:hAnsi="Times Roman"/>
          <w:rtl w:val="0"/>
          <w:lang w:val="fr-FR"/>
        </w:rPr>
        <w:t>interference effect</w:t>
      </w:r>
      <w:r>
        <w:rPr>
          <w:rFonts w:hint="default" w:ascii="Times Roman" w:hAnsi="Times Roman"/>
          <w:rtl/>
        </w:rPr>
        <w:t xml:space="preserve">’ </w:t>
      </w:r>
      <w:r>
        <w:rPr>
          <w:rFonts w:ascii="Times Roman" w:hAnsi="Times Roman"/>
          <w:rtl w:val="0"/>
        </w:rPr>
        <w:t>in human memory</w:t>
      </w:r>
      <w:r>
        <w:rPr>
          <w:rFonts w:hint="default" w:ascii="Times Roman" w:hAnsi="Times Roman"/>
          <w:rtl w:val="0"/>
          <w:lang w:val="en-US"/>
        </w:rPr>
        <w:t>—</w:t>
      </w:r>
      <w:r>
        <w:rPr>
          <w:rFonts w:ascii="Times Roman" w:hAnsi="Times Roman"/>
          <w:rtl w:val="0"/>
          <w:lang w:val="en-US"/>
        </w:rPr>
        <w:t>new experiences overwrite old ones, particularly similar ones. That afternoon you thought you remembered so clearly may well have been quietly overwritten long ago by countless similar afternoons that followed.</w:t>
      </w:r>
    </w:p>
    <w:p w14:paraId="1569E380">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eastAsia="Times Roman" w:cs="Times Roman"/>
          <w:rtl w:val="0"/>
        </w:rPr>
        <w:drawing>
          <wp:anchor distT="152400" distB="152400" distL="152400" distR="152400" simplePos="0" relativeHeight="251663360" behindDoc="0" locked="0" layoutInCell="1" allowOverlap="1">
            <wp:simplePos x="0" y="0"/>
            <wp:positionH relativeFrom="margin">
              <wp:posOffset>-103505</wp:posOffset>
            </wp:positionH>
            <wp:positionV relativeFrom="page">
              <wp:posOffset>1990090</wp:posOffset>
            </wp:positionV>
            <wp:extent cx="6120130" cy="4079875"/>
            <wp:effectExtent l="0" t="0" r="0" b="0"/>
            <wp:wrapThrough wrapText="bothSides">
              <wp:wrapPolygon>
                <wp:start x="0" y="0"/>
                <wp:lineTo x="21621" y="0"/>
                <wp:lineTo x="21621" y="21611"/>
                <wp:lineTo x="0" y="21611"/>
                <wp:lineTo x="0" y="0"/>
              </wp:wrapPolygon>
            </wp:wrapThrough>
            <wp:docPr id="1073741828" name="officeArt object" descr="DSC09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DSC09146.png"/>
                    <pic:cNvPicPr>
                      <a:picLocks noChangeAspect="1"/>
                    </pic:cNvPicPr>
                  </pic:nvPicPr>
                  <pic:blipFill>
                    <a:blip r:embed="rId11"/>
                    <a:stretch>
                      <a:fillRect/>
                    </a:stretch>
                  </pic:blipFill>
                  <pic:spPr>
                    <a:xfrm>
                      <a:off x="0" y="0"/>
                      <a:ext cx="6120057" cy="4080038"/>
                    </a:xfrm>
                    <a:prstGeom prst="rect">
                      <a:avLst/>
                    </a:prstGeom>
                    <a:ln w="12700" cap="flat">
                      <a:noFill/>
                      <a:miter lim="400000"/>
                      <a:headEnd/>
                      <a:tailEnd/>
                    </a:ln>
                    <a:effectLst/>
                  </pic:spPr>
                </pic:pic>
              </a:graphicData>
            </a:graphic>
          </wp:anchor>
        </w:drawing>
      </w:r>
    </w:p>
    <w:p w14:paraId="080C5D28">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eastAsia="Times Roman" w:cs="Times Roman"/>
          <w:rtl w:val="0"/>
        </w:rPr>
        <w:drawing>
          <wp:anchor distT="152400" distB="152400" distL="152400" distR="152400" simplePos="0" relativeHeight="251662336" behindDoc="0" locked="0" layoutInCell="1" allowOverlap="1">
            <wp:simplePos x="0" y="0"/>
            <wp:positionH relativeFrom="margin">
              <wp:posOffset>-75565</wp:posOffset>
            </wp:positionH>
            <wp:positionV relativeFrom="page">
              <wp:posOffset>6650355</wp:posOffset>
            </wp:positionV>
            <wp:extent cx="5852795" cy="3902075"/>
            <wp:effectExtent l="0" t="0" r="0" b="0"/>
            <wp:wrapThrough wrapText="bothSides">
              <wp:wrapPolygon>
                <wp:start x="0" y="0"/>
                <wp:lineTo x="21600" y="0"/>
                <wp:lineTo x="21600" y="21611"/>
                <wp:lineTo x="0" y="21611"/>
                <wp:lineTo x="0" y="0"/>
              </wp:wrapPolygon>
            </wp:wrapThrough>
            <wp:docPr id="1073741829" name="officeArt object" descr="DSC09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descr="DSC09114.png"/>
                    <pic:cNvPicPr>
                      <a:picLocks noChangeAspect="1"/>
                    </pic:cNvPicPr>
                  </pic:nvPicPr>
                  <pic:blipFill>
                    <a:blip r:embed="rId12"/>
                    <a:stretch>
                      <a:fillRect/>
                    </a:stretch>
                  </pic:blipFill>
                  <pic:spPr>
                    <a:xfrm>
                      <a:off x="0" y="0"/>
                      <a:ext cx="5852998" cy="3901999"/>
                    </a:xfrm>
                    <a:prstGeom prst="rect">
                      <a:avLst/>
                    </a:prstGeom>
                    <a:ln w="12700" cap="flat">
                      <a:noFill/>
                      <a:miter lim="400000"/>
                      <a:headEnd/>
                      <a:tailEnd/>
                    </a:ln>
                    <a:effectLst/>
                  </pic:spPr>
                </pic:pic>
              </a:graphicData>
            </a:graphic>
          </wp:anchor>
        </w:drawing>
      </w:r>
    </w:p>
    <w:p w14:paraId="0C7B44A3">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07EA36FF">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04D54AC0">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6B6596EC">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429D902F">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2288F644">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1F32D044">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633BB843">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5577FE9B">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0CEC8BD0">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7750DA96">
      <w:pPr>
        <w:pStyle w:val="7"/>
        <w:framePr w:hRule="auto" w:wrap="auto" w:vAnchor="margin" w:hAnchor="text" w:yAlign="inline"/>
        <w:bidi w:val="0"/>
        <w:spacing w:before="0" w:after="240" w:line="240" w:lineRule="auto"/>
        <w:ind w:left="0" w:right="0" w:firstLine="0"/>
        <w:jc w:val="left"/>
        <w:rPr>
          <w:rFonts w:ascii="Times Roman" w:hAnsi="Times Roman"/>
          <w:rtl w:val="0"/>
          <w:lang w:val="en-US"/>
        </w:rPr>
      </w:pPr>
    </w:p>
    <w:p w14:paraId="7BEA2617">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bookmarkStart w:id="0" w:name="_GoBack"/>
      <w:bookmarkEnd w:id="0"/>
      <w:r>
        <w:rPr>
          <w:rFonts w:ascii="Times Roman" w:hAnsi="Times Roman"/>
          <w:rtl w:val="0"/>
          <w:lang w:val="en-US"/>
        </w:rPr>
        <w:t>V. The Choice of Base-12 Characters</w:t>
      </w:r>
    </w:p>
    <w:p w14:paraId="744C9A3D">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The corrupted state displays not random gibberish, but the base-12 (duodecimal) character set: 0 1 2 3 4 5 6 7 8 9 A B.</w:t>
      </w:r>
    </w:p>
    <w:p w14:paraId="19533061">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This choice is significant: it is neither text that humans can read directly, nor completely meaningless noise</w:t>
      </w:r>
      <w:r>
        <w:rPr>
          <w:rFonts w:hint="default" w:ascii="Times Roman" w:hAnsi="Times Roman"/>
          <w:rtl w:val="0"/>
          <w:lang w:val="en-US"/>
        </w:rPr>
        <w:t>—</w:t>
      </w:r>
      <w:r>
        <w:rPr>
          <w:rFonts w:ascii="Times Roman" w:hAnsi="Times Roman"/>
          <w:rtl w:val="0"/>
          <w:lang w:val="en-US"/>
        </w:rPr>
        <w:t xml:space="preserve">it is a machine language, yet one that humans can barely make out. It occupies a liminal space between </w:t>
      </w:r>
      <w:r>
        <w:rPr>
          <w:rFonts w:hint="default" w:ascii="Times Roman" w:hAnsi="Times Roman"/>
          <w:rtl/>
        </w:rPr>
        <w:t>‘</w:t>
      </w:r>
      <w:r>
        <w:rPr>
          <w:rFonts w:ascii="Times Roman" w:hAnsi="Times Roman"/>
          <w:rtl w:val="0"/>
          <w:lang w:val="en-US"/>
        </w:rPr>
        <w:t>readable</w:t>
      </w:r>
      <w:r>
        <w:rPr>
          <w:rFonts w:hint="default" w:ascii="Times Roman" w:hAnsi="Times Roman"/>
          <w:rtl/>
        </w:rPr>
        <w:t xml:space="preserve">’ </w:t>
      </w:r>
      <w:r>
        <w:rPr>
          <w:rFonts w:ascii="Times Roman" w:hAnsi="Times Roman"/>
          <w:rtl w:val="0"/>
          <w:lang w:val="en-US"/>
        </w:rPr>
        <w:t xml:space="preserve">and </w:t>
      </w:r>
      <w:r>
        <w:rPr>
          <w:rFonts w:hint="default" w:ascii="Times Roman" w:hAnsi="Times Roman"/>
          <w:rtl/>
        </w:rPr>
        <w:t>‘</w:t>
      </w:r>
      <w:r>
        <w:rPr>
          <w:rFonts w:ascii="Times Roman" w:hAnsi="Times Roman"/>
          <w:rtl w:val="0"/>
          <w:lang w:val="en-US"/>
        </w:rPr>
        <w:t>unreadable</w:t>
      </w:r>
      <w:r>
        <w:rPr>
          <w:rFonts w:hint="default" w:ascii="Times Roman" w:hAnsi="Times Roman"/>
          <w:rtl/>
        </w:rPr>
        <w:t>’</w:t>
      </w:r>
      <w:r>
        <w:rPr>
          <w:rFonts w:ascii="Times Roman" w:hAnsi="Times Roman"/>
          <w:rtl w:val="0"/>
          <w:lang w:val="en-US"/>
        </w:rPr>
        <w:t>, much like fragments of memory: you know what they are, yet cannot fully reconstruct their meaning.</w:t>
      </w:r>
    </w:p>
    <w:p w14:paraId="29B09415">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p>
    <w:p w14:paraId="4965542E">
      <w:pPr>
        <w:pStyle w:val="7"/>
        <w:framePr w:hRule="auto" w:wrap="auto" w:vAnchor="margin" w:hAnchor="text" w:yAlign="inline"/>
        <w:bidi w:val="0"/>
        <w:spacing w:before="0" w:after="240" w:line="240" w:lineRule="auto"/>
        <w:ind w:left="0" w:right="0" w:firstLine="0"/>
        <w:jc w:val="left"/>
        <w:rPr>
          <w:rFonts w:ascii="Times Roman" w:hAnsi="Times Roman" w:eastAsia="Times Roman" w:cs="Times Roman"/>
          <w:rtl w:val="0"/>
        </w:rPr>
      </w:pPr>
      <w:r>
        <w:rPr>
          <w:rFonts w:ascii="Times Roman" w:hAnsi="Times Roman"/>
          <w:rtl w:val="0"/>
          <w:lang w:val="en-US"/>
        </w:rPr>
        <w:t>The central proposition of the entire work is this: digital images and human memory share the same fate</w:t>
      </w:r>
      <w:r>
        <w:rPr>
          <w:rFonts w:hint="default" w:ascii="Times Roman" w:hAnsi="Times Roman"/>
          <w:rtl w:val="0"/>
          <w:lang w:val="en-US"/>
        </w:rPr>
        <w:t>—</w:t>
      </w:r>
      <w:r>
        <w:rPr>
          <w:rFonts w:ascii="Times Roman" w:hAnsi="Times Roman"/>
          <w:rtl w:val="0"/>
          <w:lang w:val="en-US"/>
        </w:rPr>
        <w:t>neither is a faithful record of reality, but rather a stream of data constantly drifting through transmission, compression, corruption, overwriting and error correction.</w:t>
      </w:r>
    </w:p>
    <w:p w14:paraId="3A02A075">
      <w:pPr>
        <w:pStyle w:val="6"/>
        <w:framePr w:hRule="auto" w:wrap="auto" w:vAnchor="margin" w:hAnchor="text" w:yAlign="inline"/>
        <w:bidi w:val="0"/>
      </w:pPr>
    </w:p>
    <w:sectPr>
      <w:headerReference r:id="rId5" w:type="default"/>
      <w:footerReference r:id="rId6" w:type="default"/>
      <w:pgSz w:w="11906" w:h="16838"/>
      <w:pgMar w:top="1134" w:right="1134" w:bottom="1134" w:left="1134"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roman"/>
    <w:pitch w:val="default"/>
    <w:sig w:usb0="FFFFFFFF" w:usb1="E9FFFFFF" w:usb2="0000003F" w:usb3="00000000" w:csb0="603F01FF" w:csb1="FFFF0000"/>
  </w:font>
  <w:font w:name="PingFang SC Regular">
    <w:panose1 w:val="020B0400000000000000"/>
    <w:charset w:val="86"/>
    <w:family w:val="roman"/>
    <w:pitch w:val="default"/>
    <w:sig w:usb0="A00002FF" w:usb1="7ACFFDFB" w:usb2="00000017" w:usb3="00000000" w:csb0="00040001" w:csb1="00000000"/>
  </w:font>
  <w:font w:name="Times Roman">
    <w:altName w:val="Times New Roman"/>
    <w:panose1 w:val="00000000000000000000"/>
    <w:charset w:val="00"/>
    <w:family w:val="roman"/>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71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1C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F7BF4C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正文1"/>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default" w:ascii="PingFang SC Regular" w:hAnsi="PingFang SC Regular" w:eastAsia="Arial Unicode MS" w:cs="Arial Unicode MS"/>
      <w:color w:val="000000"/>
      <w:spacing w:val="0"/>
      <w:w w:val="100"/>
      <w:kern w:val="0"/>
      <w:position w:val="0"/>
      <w:sz w:val="22"/>
      <w:szCs w:val="22"/>
      <w:u w:val="none" w:color="auto"/>
      <w:shd w:val="clear" w:color="auto" w:fill="auto"/>
      <w:vertAlign w:val="baseline"/>
    </w:rPr>
  </w:style>
  <w:style w:type="paragraph" w:customStyle="1" w:styleId="7">
    <w:name w:val="默认"/>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5</Pages>
  <TotalTime>0</TotalTime>
  <ScaleCrop>false</ScaleCrop>
  <LinksUpToDate>false</LinksUpToDate>
  <Application>WPS Office_12.1.22218.22218_F1E327BC-269C-435d-A152-05C5408002CA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2026-03-14T16:56:14Z</dcterms:created>
  <dc:creator>Data</dc:creator>
  <cp:lastModifiedBy>Grievedsilva</cp:lastModifiedBy>
  <dcterms:modified xsi:type="dcterms:W3CDTF">2026-03-14T16:57:19Z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B0528546B6A66C016F93B569A7570FDB_42</vt:lpwstr>
  </property>
</Properties>
</file>