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默认"/>
        <w:bidi w:val="0"/>
        <w:spacing w:before="0" w:line="240" w:lineRule="auto"/>
        <w:ind w:left="0" w:right="0" w:firstLine="0"/>
        <w:jc w:val="left"/>
        <w:rPr>
          <w:rFonts w:ascii="Times Roman" w:cs="Times Roman" w:hAnsi="Times Roman" w:eastAsia="Times Roman"/>
          <w:b w:val="1"/>
          <w:bCs w:val="1"/>
          <w:sz w:val="48"/>
          <w:szCs w:val="48"/>
          <w:rtl w:val="0"/>
        </w:rPr>
      </w:pPr>
      <w:r>
        <w:rPr>
          <w:rFonts w:ascii="Arial Unicode MS" w:cs="Arial Unicode MS" w:hAnsi="Arial Unicode MS" w:eastAsia="Arial Unicode MS" w:hint="eastAsia"/>
          <w:b w:val="0"/>
          <w:bCs w:val="0"/>
          <w:i w:val="0"/>
          <w:iCs w:val="0"/>
          <w:sz w:val="48"/>
          <w:szCs w:val="48"/>
          <w:rtl w:val="0"/>
          <w:lang w:val="zh-CN" w:eastAsia="zh-CN"/>
        </w:rPr>
        <w:t>霍尔木兹海峡封锁下的中国石油产业格局重构</w:t>
      </w:r>
      <w:r>
        <w:rPr>
          <w:rFonts w:ascii="Times Roman" w:hAnsi="Times Roman"/>
          <w:b w:val="1"/>
          <w:bCs w:val="1"/>
          <w:sz w:val="48"/>
          <w:szCs w:val="48"/>
          <w:rtl w:val="0"/>
        </w:rPr>
        <w:t xml:space="preserve"> </w:t>
      </w:r>
      <w:r>
        <w:rPr>
          <w:rFonts w:ascii="Times Roman" w:hAnsi="Times Roman" w:hint="default"/>
          <w:b w:val="1"/>
          <w:bCs w:val="1"/>
          <w:sz w:val="48"/>
          <w:szCs w:val="48"/>
          <w:rtl w:val="0"/>
          <w:lang w:val="en-US"/>
        </w:rPr>
        <w:t xml:space="preserve">—— </w:t>
      </w:r>
      <w:r>
        <w:rPr>
          <w:rFonts w:ascii="Arial Unicode MS" w:cs="Arial Unicode MS" w:hAnsi="Arial Unicode MS" w:eastAsia="Arial Unicode MS" w:hint="eastAsia"/>
          <w:b w:val="0"/>
          <w:bCs w:val="0"/>
          <w:i w:val="0"/>
          <w:iCs w:val="0"/>
          <w:sz w:val="48"/>
          <w:szCs w:val="48"/>
          <w:rtl w:val="0"/>
          <w:lang w:val="zh-CN" w:eastAsia="zh-CN"/>
        </w:rPr>
        <w:t>以和顺石油股价增长为切入点</w:t>
      </w:r>
    </w:p>
    <w:p>
      <w:pPr>
        <w:pStyle w:val="默认"/>
        <w:bidi w:val="0"/>
        <w:spacing w:before="0" w:line="240" w:lineRule="auto"/>
        <w:ind w:left="0" w:right="0" w:firstLine="0"/>
        <w:jc w:val="left"/>
        <w:rPr>
          <w:rFonts w:ascii="Times Roman" w:cs="Times Roman" w:hAnsi="Times Roman" w:eastAsia="Times Roman"/>
          <w:rtl w:val="0"/>
        </w:rPr>
      </w:pPr>
      <w:r>
        <w:rPr>
          <w:rFonts w:ascii="Times Roman" w:hAnsi="Times Roman"/>
          <w:rtl w:val="0"/>
        </w:rPr>
        <w:t xml:space="preserve">2026 </w:t>
      </w:r>
      <w:r>
        <w:rPr>
          <w:rFonts w:ascii="Arial Unicode MS" w:cs="Arial Unicode MS" w:hAnsi="Arial Unicode MS" w:eastAsia="Arial Unicode MS" w:hint="eastAsia"/>
          <w:b w:val="0"/>
          <w:bCs w:val="0"/>
          <w:i w:val="0"/>
          <w:iCs w:val="0"/>
          <w:rtl w:val="0"/>
          <w:lang w:val="zh-CN" w:eastAsia="zh-CN"/>
        </w:rPr>
        <w:t>年年初以来，美伊冲突升级引发霍尔木兹海峡航运封锁预期持续升温，国际原油价格大幅波动，中国石油产业迎来新一轮格局调整。在此背景下，湖南本土民营加油站龙头和顺石油（</w:t>
      </w:r>
      <w:r>
        <w:rPr>
          <w:rFonts w:ascii="Times Roman" w:hAnsi="Times Roman"/>
          <w:rtl w:val="0"/>
        </w:rPr>
        <w:t>603353</w:t>
      </w:r>
      <w:r>
        <w:rPr>
          <w:rFonts w:ascii="Arial Unicode MS" w:cs="Arial Unicode MS" w:hAnsi="Arial Unicode MS" w:eastAsia="Arial Unicode MS" w:hint="eastAsia"/>
          <w:b w:val="0"/>
          <w:bCs w:val="0"/>
          <w:i w:val="0"/>
          <w:iCs w:val="0"/>
          <w:rtl w:val="0"/>
          <w:lang w:val="zh-CN" w:eastAsia="zh-CN"/>
        </w:rPr>
        <w:t>）股价迎来爆发式增长，近一年股价从</w:t>
      </w:r>
      <w:r>
        <w:rPr>
          <w:rFonts w:ascii="Times Roman" w:hAnsi="Times Roman"/>
          <w:rtl w:val="0"/>
        </w:rPr>
        <w:t xml:space="preserve"> </w:t>
      </w:r>
      <w:r>
        <w:rPr>
          <w:rFonts w:ascii="Times Roman" w:hAnsi="Times Roman"/>
          <w:rtl w:val="0"/>
        </w:rPr>
        <w:t xml:space="preserve">15 </w:t>
      </w:r>
      <w:r>
        <w:rPr>
          <w:rFonts w:ascii="Arial Unicode MS" w:cs="Arial Unicode MS" w:hAnsi="Arial Unicode MS" w:eastAsia="Arial Unicode MS" w:hint="eastAsia"/>
          <w:b w:val="0"/>
          <w:bCs w:val="0"/>
          <w:i w:val="0"/>
          <w:iCs w:val="0"/>
          <w:rtl w:val="0"/>
          <w:lang w:val="zh-TW" w:eastAsia="zh-TW"/>
        </w:rPr>
        <w:t>元攀升至</w:t>
      </w:r>
      <w:r>
        <w:rPr>
          <w:rFonts w:ascii="Times Roman" w:hAnsi="Times Roman"/>
          <w:rtl w:val="0"/>
        </w:rPr>
        <w:t xml:space="preserve"> </w:t>
      </w:r>
      <w:r>
        <w:rPr>
          <w:rFonts w:ascii="Times Roman" w:hAnsi="Times Roman"/>
          <w:rtl w:val="0"/>
        </w:rPr>
        <w:t xml:space="preserve">42.85 </w:t>
      </w:r>
      <w:r>
        <w:rPr>
          <w:rFonts w:ascii="Arial Unicode MS" w:cs="Arial Unicode MS" w:hAnsi="Arial Unicode MS" w:eastAsia="Arial Unicode MS" w:hint="eastAsia"/>
          <w:b w:val="0"/>
          <w:bCs w:val="0"/>
          <w:i w:val="0"/>
          <w:iCs w:val="0"/>
          <w:rtl w:val="0"/>
          <w:lang w:val="zh-CN" w:eastAsia="zh-CN"/>
        </w:rPr>
        <w:t>元，涨幅达</w:t>
      </w:r>
      <w:r>
        <w:rPr>
          <w:rFonts w:ascii="Times Roman" w:hAnsi="Times Roman"/>
          <w:rtl w:val="0"/>
        </w:rPr>
        <w:t xml:space="preserve"> </w:t>
      </w:r>
      <w:r>
        <w:rPr>
          <w:rFonts w:ascii="Times Roman" w:hAnsi="Times Roman"/>
          <w:rtl w:val="0"/>
        </w:rPr>
        <w:t>185%</w:t>
      </w:r>
      <w:r>
        <w:rPr>
          <w:rFonts w:ascii="Arial Unicode MS" w:cs="Arial Unicode MS" w:hAnsi="Arial Unicode MS" w:eastAsia="Arial Unicode MS" w:hint="eastAsia"/>
          <w:b w:val="0"/>
          <w:bCs w:val="0"/>
          <w:i w:val="0"/>
          <w:iCs w:val="0"/>
          <w:rtl w:val="0"/>
          <w:lang w:val="zh-CN" w:eastAsia="zh-CN"/>
        </w:rPr>
        <w:t>，美伊冲突发酵的</w:t>
      </w:r>
      <w:r>
        <w:rPr>
          <w:rFonts w:ascii="Times Roman" w:hAnsi="Times Roman"/>
          <w:rtl w:val="0"/>
        </w:rPr>
        <w:t xml:space="preserve"> </w:t>
      </w:r>
      <w:r>
        <w:rPr>
          <w:rFonts w:ascii="Times Roman" w:hAnsi="Times Roman"/>
          <w:rtl w:val="0"/>
        </w:rPr>
        <w:t xml:space="preserve">3 </w:t>
      </w:r>
      <w:r>
        <w:rPr>
          <w:rFonts w:ascii="Arial Unicode MS" w:cs="Arial Unicode MS" w:hAnsi="Arial Unicode MS" w:eastAsia="Arial Unicode MS" w:hint="eastAsia"/>
          <w:b w:val="0"/>
          <w:bCs w:val="0"/>
          <w:i w:val="0"/>
          <w:iCs w:val="0"/>
          <w:rtl w:val="0"/>
          <w:lang w:val="zh-CN" w:eastAsia="zh-CN"/>
        </w:rPr>
        <w:t>月初更是单日冲高</w:t>
      </w:r>
      <w:r>
        <w:rPr>
          <w:rFonts w:ascii="Times Roman" w:hAnsi="Times Roman"/>
          <w:rtl w:val="0"/>
        </w:rPr>
        <w:t xml:space="preserve"> </w:t>
      </w:r>
      <w:r>
        <w:rPr>
          <w:rFonts w:ascii="Times Roman" w:hAnsi="Times Roman"/>
          <w:rtl w:val="0"/>
        </w:rPr>
        <w:t xml:space="preserve">16% </w:t>
      </w:r>
      <w:r>
        <w:rPr>
          <w:rFonts w:ascii="Arial Unicode MS" w:cs="Arial Unicode MS" w:hAnsi="Arial Unicode MS" w:eastAsia="Arial Unicode MS" w:hint="eastAsia"/>
          <w:b w:val="0"/>
          <w:bCs w:val="0"/>
          <w:i w:val="0"/>
          <w:iCs w:val="0"/>
          <w:rtl w:val="0"/>
          <w:lang w:val="zh-TW" w:eastAsia="zh-TW"/>
        </w:rPr>
        <w:t>至</w:t>
      </w:r>
      <w:r>
        <w:rPr>
          <w:rFonts w:ascii="Times Roman" w:hAnsi="Times Roman"/>
          <w:rtl w:val="0"/>
        </w:rPr>
        <w:t xml:space="preserve"> </w:t>
      </w:r>
      <w:r>
        <w:rPr>
          <w:rFonts w:ascii="Times Roman" w:hAnsi="Times Roman"/>
          <w:rtl w:val="0"/>
        </w:rPr>
        <w:t xml:space="preserve">54 </w:t>
      </w:r>
      <w:r>
        <w:rPr>
          <w:rFonts w:ascii="Arial Unicode MS" w:cs="Arial Unicode MS" w:hAnsi="Arial Unicode MS" w:eastAsia="Arial Unicode MS" w:hint="eastAsia"/>
          <w:b w:val="0"/>
          <w:bCs w:val="0"/>
          <w:i w:val="0"/>
          <w:iCs w:val="0"/>
          <w:rtl w:val="0"/>
          <w:lang w:val="zh-CN" w:eastAsia="zh-CN"/>
        </w:rPr>
        <w:t>元，成为资本市场中中国石油产业民营板块的典型标杆。和顺石油的股价异动并非孤立现象，其背后折射出中国石油产业</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国企主导、民营补充，上游垄断、下游多元，沿海隐形巨头与内陆上市龙头分化</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核心格局，也揭示了地缘政治冲突下中国石油产业的韧性与结构性特征。本报告以霍尔木兹海峡封锁引发的油价波动为契机，以和顺石油股价增长为切入点，剖析中国石油产业的产业链格局、企业竞争生态及未来发展趋势。</w:t>
      </w:r>
    </w:p>
    <w:p>
      <w:pPr>
        <w:pStyle w:val="默认"/>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Arial Unicode MS" w:cs="Arial Unicode MS" w:hAnsi="Arial Unicode MS" w:eastAsia="Arial Unicode MS" w:hint="eastAsia"/>
          <w:b w:val="0"/>
          <w:bCs w:val="0"/>
          <w:i w:val="0"/>
          <w:iCs w:val="0"/>
          <w:sz w:val="36"/>
          <w:szCs w:val="36"/>
          <w:rtl w:val="0"/>
          <w:lang w:val="zh-CN" w:eastAsia="zh-CN"/>
        </w:rPr>
        <w:t>一、地缘冲突的传导链：霍尔木兹海峡封锁与中国石油产业的联动逻辑</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霍尔木兹海峡作为全球原油贸易的</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TW" w:eastAsia="zh-TW"/>
        </w:rPr>
        <w:t>咽喉要道</w:t>
      </w:r>
      <w:r>
        <w:rPr>
          <w:rFonts w:ascii="Times Roman" w:hAnsi="Times Roman" w:hint="default"/>
          <w:rtl w:val="0"/>
        </w:rPr>
        <w:t>”</w:t>
      </w:r>
      <w:r>
        <w:rPr>
          <w:rFonts w:ascii="Arial Unicode MS" w:cs="Arial Unicode MS" w:hAnsi="Arial Unicode MS" w:eastAsia="Arial Unicode MS" w:hint="eastAsia"/>
          <w:b w:val="0"/>
          <w:bCs w:val="0"/>
          <w:i w:val="0"/>
          <w:iCs w:val="0"/>
          <w:rtl w:val="0"/>
          <w:lang w:val="zh-CN" w:eastAsia="zh-CN"/>
        </w:rPr>
        <w:t>，承担着全球近</w:t>
      </w:r>
      <w:r>
        <w:rPr>
          <w:rFonts w:ascii="Times Roman" w:hAnsi="Times Roman"/>
          <w:rtl w:val="0"/>
        </w:rPr>
        <w:t xml:space="preserve"> </w:t>
      </w:r>
      <w:r>
        <w:rPr>
          <w:rFonts w:ascii="Times Roman" w:hAnsi="Times Roman"/>
          <w:rtl w:val="0"/>
        </w:rPr>
        <w:t xml:space="preserve">40% </w:t>
      </w:r>
      <w:r>
        <w:rPr>
          <w:rFonts w:ascii="Arial Unicode MS" w:cs="Arial Unicode MS" w:hAnsi="Arial Unicode MS" w:eastAsia="Arial Unicode MS" w:hint="eastAsia"/>
          <w:b w:val="0"/>
          <w:bCs w:val="0"/>
          <w:i w:val="0"/>
          <w:iCs w:val="0"/>
          <w:rtl w:val="0"/>
          <w:lang w:val="zh-CN" w:eastAsia="zh-CN"/>
        </w:rPr>
        <w:t>的原油运输任务，其中中国从中东进口的原油超</w:t>
      </w:r>
      <w:r>
        <w:rPr>
          <w:rFonts w:ascii="Times Roman" w:hAnsi="Times Roman"/>
          <w:rtl w:val="0"/>
        </w:rPr>
        <w:t xml:space="preserve"> </w:t>
      </w:r>
      <w:r>
        <w:rPr>
          <w:rFonts w:ascii="Times Roman" w:hAnsi="Times Roman"/>
          <w:rtl w:val="0"/>
        </w:rPr>
        <w:t xml:space="preserve">80% </w:t>
      </w:r>
      <w:r>
        <w:rPr>
          <w:rFonts w:ascii="Arial Unicode MS" w:cs="Arial Unicode MS" w:hAnsi="Arial Unicode MS" w:eastAsia="Arial Unicode MS" w:hint="eastAsia"/>
          <w:b w:val="0"/>
          <w:bCs w:val="0"/>
          <w:i w:val="0"/>
          <w:iCs w:val="0"/>
          <w:rtl w:val="0"/>
          <w:lang w:val="zh-CN" w:eastAsia="zh-CN"/>
        </w:rPr>
        <w:t>经此海峡。美伊冲突引发的封锁预期，直接推动国际原油期货价格大幅上涨，形成</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地缘冲突</w:t>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hint="eastAsia"/>
          <w:b w:val="0"/>
          <w:bCs w:val="0"/>
          <w:i w:val="0"/>
          <w:iCs w:val="0"/>
          <w:rtl w:val="0"/>
          <w:lang w:val="zh-CN" w:eastAsia="zh-CN"/>
        </w:rPr>
        <w:t>原油供给预期收紧</w:t>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hint="eastAsia"/>
          <w:b w:val="0"/>
          <w:bCs w:val="0"/>
          <w:i w:val="0"/>
          <w:iCs w:val="0"/>
          <w:rtl w:val="0"/>
          <w:lang w:val="zh-CN" w:eastAsia="zh-CN"/>
        </w:rPr>
        <w:t>国际油价上涨</w:t>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hint="eastAsia"/>
          <w:b w:val="0"/>
          <w:bCs w:val="0"/>
          <w:i w:val="0"/>
          <w:iCs w:val="0"/>
          <w:rtl w:val="0"/>
          <w:lang w:val="zh-CN" w:eastAsia="zh-CN"/>
        </w:rPr>
        <w:t>国内成品油价格联动</w:t>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hint="eastAsia"/>
          <w:b w:val="0"/>
          <w:bCs w:val="0"/>
          <w:i w:val="0"/>
          <w:iCs w:val="0"/>
          <w:rtl w:val="0"/>
          <w:lang w:val="zh-CN" w:eastAsia="zh-CN"/>
        </w:rPr>
        <w:t>石油产业链各环节业绩重构</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的传导链条，而这一链条成为和顺石油股价增长的核心催化剂。</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从国内定价机制来看，我国成品油价格实行</w:t>
      </w:r>
      <w:r>
        <w:rPr>
          <w:rFonts w:ascii="Times Roman" w:hAnsi="Times Roman"/>
          <w:rtl w:val="0"/>
        </w:rPr>
        <w:t xml:space="preserve"> </w:t>
      </w:r>
      <w:r>
        <w:rPr>
          <w:rFonts w:ascii="Times Roman" w:hAnsi="Times Roman" w:hint="default"/>
          <w:rtl w:val="1"/>
          <w:lang w:val="ar-SA" w:bidi="ar-SA"/>
        </w:rPr>
        <w:t>“</w:t>
      </w:r>
      <w:r>
        <w:rPr>
          <w:rFonts w:ascii="Times Roman" w:hAnsi="Times Roman"/>
          <w:rtl w:val="0"/>
        </w:rPr>
        <w:t xml:space="preserve">10 </w:t>
      </w:r>
      <w:r>
        <w:rPr>
          <w:rFonts w:ascii="Arial Unicode MS" w:cs="Arial Unicode MS" w:hAnsi="Arial Unicode MS" w:eastAsia="Arial Unicode MS" w:hint="eastAsia"/>
          <w:b w:val="0"/>
          <w:bCs w:val="0"/>
          <w:i w:val="0"/>
          <w:iCs w:val="0"/>
          <w:rtl w:val="0"/>
          <w:lang w:val="zh-CN" w:eastAsia="zh-CN"/>
        </w:rPr>
        <w:t>个工作日一调</w:t>
      </w:r>
      <w:r>
        <w:rPr>
          <w:rFonts w:ascii="Times Roman" w:hAnsi="Times Roman" w:hint="default"/>
          <w:rtl w:val="0"/>
        </w:rPr>
        <w:t>”</w:t>
      </w:r>
      <w:r>
        <w:rPr>
          <w:rFonts w:ascii="Arial Unicode MS" w:cs="Arial Unicode MS" w:hAnsi="Arial Unicode MS" w:eastAsia="Arial Unicode MS" w:hint="eastAsia"/>
          <w:b w:val="0"/>
          <w:bCs w:val="0"/>
          <w:i w:val="0"/>
          <w:iCs w:val="0"/>
          <w:rtl w:val="0"/>
          <w:lang w:val="zh-CN" w:eastAsia="zh-CN"/>
        </w:rPr>
        <w:t>，以布伦特、迪拜、米纳斯三地原油均价为基准，当国际油价在</w:t>
      </w:r>
      <w:r>
        <w:rPr>
          <w:rFonts w:ascii="Times Roman" w:hAnsi="Times Roman"/>
          <w:rtl w:val="0"/>
        </w:rPr>
        <w:t xml:space="preserve"> </w:t>
      </w:r>
      <w:r>
        <w:rPr>
          <w:rFonts w:ascii="Times Roman" w:hAnsi="Times Roman"/>
          <w:rtl w:val="0"/>
        </w:rPr>
        <w:t xml:space="preserve">40-130 </w:t>
      </w:r>
      <w:r>
        <w:rPr>
          <w:rFonts w:ascii="Arial Unicode MS" w:cs="Arial Unicode MS" w:hAnsi="Arial Unicode MS" w:eastAsia="Arial Unicode MS" w:hint="eastAsia"/>
          <w:b w:val="0"/>
          <w:bCs w:val="0"/>
          <w:i w:val="0"/>
          <w:iCs w:val="0"/>
          <w:rtl w:val="0"/>
          <w:lang w:val="zh-TW" w:eastAsia="zh-TW"/>
        </w:rPr>
        <w:t>美元</w:t>
      </w:r>
      <w:r>
        <w:rPr>
          <w:rFonts w:ascii="Times Roman" w:hAnsi="Times Roman"/>
          <w:rtl w:val="0"/>
        </w:rPr>
        <w:t xml:space="preserve"> </w:t>
      </w:r>
      <w:r>
        <w:rPr>
          <w:rFonts w:ascii="Times Roman" w:hAnsi="Times Roman"/>
          <w:rtl w:val="0"/>
        </w:rPr>
        <w:t xml:space="preserve">/ </w:t>
      </w:r>
      <w:r>
        <w:rPr>
          <w:rFonts w:ascii="Arial Unicode MS" w:cs="Arial Unicode MS" w:hAnsi="Arial Unicode MS" w:eastAsia="Arial Unicode MS" w:hint="eastAsia"/>
          <w:b w:val="0"/>
          <w:bCs w:val="0"/>
          <w:i w:val="0"/>
          <w:iCs w:val="0"/>
          <w:rtl w:val="0"/>
          <w:lang w:val="zh-CN" w:eastAsia="zh-CN"/>
        </w:rPr>
        <w:t>桶区间内波动时，国内油价随国际油价同步调整。霍尔木兹海峡封锁预期下，国际油价的持续走高直接带动国内成品油零售价上调，而成品油零售端的价格传导效率远高于批发端，形成</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批零价差扩大</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的行业红利，这也是以成品油零售和批发为主业的和顺石油核心业绩支撑。</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与此同时，中国石油产业的产业链结构决定了地缘冲突的影响存在显著环节差异：上游勘探开采环节由中石油、中石化、中海油三大国企高度垄断，直接受益于原油价格上涨，但因其体量庞大、业绩弹性低，资本市场表现相对平稳；中游炼油环节受原油成本上涨和终端价格调控双重影响，利润空间被压缩；下游流通零售环节成为地缘冲突下的最大受益者之一，尤其是区域民营龙头企业，凭借灵活的运营模式和区域定价权，充分享受批零价差扩大的红利，和顺石油的股价暴涨正是这一环节价值的资本市场体现。</w:t>
      </w:r>
    </w:p>
    <w:p>
      <w:pPr>
        <w:pStyle w:val="默认"/>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Arial Unicode MS" w:cs="Arial Unicode MS" w:hAnsi="Arial Unicode MS" w:eastAsia="Arial Unicode MS" w:hint="eastAsia"/>
          <w:b w:val="0"/>
          <w:bCs w:val="0"/>
          <w:i w:val="0"/>
          <w:iCs w:val="0"/>
          <w:sz w:val="36"/>
          <w:szCs w:val="36"/>
          <w:rtl w:val="0"/>
          <w:lang w:val="zh-CN" w:eastAsia="zh-CN"/>
        </w:rPr>
        <w:t>二、中国石油产业核心格局：产业链分层与企业生态分化</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和顺石油在此次地缘冲突中的亮眼表现，根植于中国石油产业长期形成的</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产业链分层垄断、企业类型差异化竞争</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的核心格局。从产业链上下游到企业主体类型，中国石油产业呈现出清晰的结构性特征，而和顺石油正是这一格局下内陆民营上市企业的典型代表。</w:t>
      </w:r>
    </w:p>
    <w:p>
      <w:pPr>
        <w:pStyle w:val="默认"/>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Arial Unicode MS" w:cs="Arial Unicode MS" w:hAnsi="Arial Unicode MS" w:eastAsia="Arial Unicode MS" w:hint="eastAsia"/>
          <w:b w:val="0"/>
          <w:bCs w:val="0"/>
          <w:i w:val="0"/>
          <w:iCs w:val="0"/>
          <w:sz w:val="28"/>
          <w:szCs w:val="28"/>
          <w:rtl w:val="0"/>
          <w:lang w:val="zh-CN" w:eastAsia="zh-CN"/>
        </w:rPr>
        <w:t>（一）产业链分层：上游绝对垄断，下游适度开放</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中国石油产业链分为上游勘探开采、中游炼油化工、下游流通零售三大核心环节，各环节的市场准入、资本属性、竞争格局呈现显著差异，形成</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国企把控上游、多元主体竞争下游</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的格局。</w:t>
      </w:r>
    </w:p>
    <w:p>
      <w:pPr>
        <w:pStyle w:val="默认"/>
        <w:numPr>
          <w:ilvl w:val="0"/>
          <w:numId w:val="2"/>
        </w:numPr>
        <w:bidi w:val="0"/>
        <w:spacing w:before="0" w:line="240" w:lineRule="auto"/>
        <w:ind w:right="0"/>
        <w:jc w:val="left"/>
        <w:rPr>
          <w:rFonts w:eastAsia="Times Roman" w:hint="eastAsia"/>
          <w:rtl w:val="0"/>
          <w:lang w:val="zh-CN" w:eastAsia="zh-CN"/>
        </w:rPr>
      </w:pPr>
      <w:r>
        <w:rPr>
          <w:rFonts w:ascii="Arial Unicode MS" w:cs="Arial Unicode MS" w:hAnsi="Arial Unicode MS" w:eastAsia="Arial Unicode MS" w:hint="eastAsia"/>
          <w:b w:val="0"/>
          <w:bCs w:val="0"/>
          <w:i w:val="0"/>
          <w:iCs w:val="0"/>
          <w:rtl w:val="0"/>
          <w:lang w:val="zh-CN" w:eastAsia="zh-CN"/>
        </w:rPr>
        <w:t>上游勘探开采：国企高度垄断，民企无准入空间</w:t>
      </w:r>
      <w:r>
        <w:rPr>
          <w:rFonts w:ascii="Arial Unicode MS" w:cs="Arial Unicode MS" w:hAnsi="Arial Unicode MS" w:eastAsia="Arial Unicode MS" w:hint="eastAsia"/>
          <w:b w:val="0"/>
          <w:bCs w:val="0"/>
          <w:i w:val="0"/>
          <w:iCs w:val="0"/>
          <w:rtl w:val="0"/>
          <w:lang w:val="zh-CN" w:eastAsia="zh-CN"/>
        </w:rPr>
        <w:t>：国内绝大多数主力油气资源掌握在中石油、中石化、中海油手中，民营企业基本无法进入大规模油田开采领域。这一环节属于重资产、高投入、强监管领域，也是石油产业链中利润最高的环节，受地缘冲突带来的油价上涨直接利好，但因其行业壁垒极高，成为民营资本的</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ja-JP" w:eastAsia="ja-JP"/>
        </w:rPr>
        <w:t>禁区</w:t>
      </w:r>
      <w:r>
        <w:rPr>
          <w:rFonts w:ascii="Times Roman" w:hAnsi="Times Roman" w:hint="default"/>
          <w:rtl w:val="0"/>
        </w:rPr>
        <w:t>”</w:t>
      </w:r>
      <w:r>
        <w:rPr>
          <w:rFonts w:ascii="Arial Unicode MS" w:cs="Arial Unicode MS" w:hAnsi="Arial Unicode MS" w:eastAsia="Arial Unicode MS" w:hint="eastAsia"/>
          <w:b w:val="0"/>
          <w:bCs w:val="0"/>
          <w:i w:val="0"/>
          <w:iCs w:val="0"/>
          <w:rtl w:val="0"/>
        </w:rPr>
        <w:t>。</w:t>
      </w:r>
    </w:p>
    <w:p>
      <w:pPr>
        <w:pStyle w:val="默认"/>
        <w:numPr>
          <w:ilvl w:val="0"/>
          <w:numId w:val="2"/>
        </w:numPr>
        <w:bidi w:val="0"/>
        <w:spacing w:before="0" w:line="240" w:lineRule="auto"/>
        <w:ind w:right="0"/>
        <w:jc w:val="left"/>
        <w:rPr>
          <w:rFonts w:eastAsia="Times Roman" w:hint="eastAsia"/>
          <w:rtl w:val="0"/>
          <w:lang w:val="zh-CN" w:eastAsia="zh-CN"/>
        </w:rPr>
      </w:pPr>
      <w:r>
        <w:rPr>
          <w:rFonts w:ascii="Arial Unicode MS" w:cs="Arial Unicode MS" w:hAnsi="Arial Unicode MS" w:eastAsia="Arial Unicode MS" w:hint="eastAsia"/>
          <w:b w:val="0"/>
          <w:bCs w:val="0"/>
          <w:i w:val="0"/>
          <w:iCs w:val="0"/>
          <w:rtl w:val="0"/>
          <w:lang w:val="zh-CN" w:eastAsia="zh-CN"/>
        </w:rPr>
        <w:t>中游炼油化工：国企主导，地方炼厂补充</w:t>
      </w:r>
      <w:r>
        <w:rPr>
          <w:rFonts w:ascii="Arial Unicode MS" w:cs="Arial Unicode MS" w:hAnsi="Arial Unicode MS" w:eastAsia="Arial Unicode MS" w:hint="eastAsia"/>
          <w:b w:val="0"/>
          <w:bCs w:val="0"/>
          <w:i w:val="0"/>
          <w:iCs w:val="0"/>
          <w:rtl w:val="0"/>
          <w:lang w:val="zh-CN" w:eastAsia="zh-CN"/>
        </w:rPr>
        <w:t>：炼油环节同样属于重资产领域，一套千万吨级炼厂需数百亿资金投入，且面临严格的环保、安全监管。目前国内</w:t>
      </w:r>
      <w:r>
        <w:rPr>
          <w:rFonts w:ascii="Times Roman" w:hAnsi="Times Roman"/>
          <w:rtl w:val="0"/>
        </w:rPr>
        <w:t xml:space="preserve"> </w:t>
      </w:r>
      <w:r>
        <w:rPr>
          <w:rFonts w:ascii="Times Roman" w:hAnsi="Times Roman"/>
          <w:rtl w:val="0"/>
        </w:rPr>
        <w:t xml:space="preserve">93.7% </w:t>
      </w:r>
      <w:r>
        <w:rPr>
          <w:rFonts w:ascii="Arial Unicode MS" w:cs="Arial Unicode MS" w:hAnsi="Arial Unicode MS" w:eastAsia="Arial Unicode MS" w:hint="eastAsia"/>
          <w:b w:val="0"/>
          <w:bCs w:val="0"/>
          <w:i w:val="0"/>
          <w:iCs w:val="0"/>
          <w:rtl w:val="0"/>
          <w:lang w:val="zh-CN" w:eastAsia="zh-CN"/>
        </w:rPr>
        <w:t>的炼油产能集中在中石油、中石化等国企及少数大型地方炼厂（如山东地炼），和顺石油等民营零售企业均未涉足该环节，其成品油全部从炼厂或两桶油批发采购。</w:t>
      </w:r>
    </w:p>
    <w:p>
      <w:pPr>
        <w:pStyle w:val="默认"/>
        <w:numPr>
          <w:ilvl w:val="0"/>
          <w:numId w:val="2"/>
        </w:numPr>
        <w:bidi w:val="0"/>
        <w:spacing w:before="0" w:line="240" w:lineRule="auto"/>
        <w:ind w:right="0"/>
        <w:jc w:val="left"/>
        <w:rPr>
          <w:rFonts w:eastAsia="Times Roman" w:hint="eastAsia"/>
          <w:rtl w:val="0"/>
          <w:lang w:val="zh-CN" w:eastAsia="zh-CN"/>
        </w:rPr>
      </w:pPr>
      <w:r>
        <w:rPr>
          <w:rFonts w:ascii="Arial Unicode MS" w:cs="Arial Unicode MS" w:hAnsi="Arial Unicode MS" w:eastAsia="Arial Unicode MS" w:hint="eastAsia"/>
          <w:b w:val="0"/>
          <w:bCs w:val="0"/>
          <w:i w:val="0"/>
          <w:iCs w:val="0"/>
          <w:rtl w:val="0"/>
          <w:lang w:val="zh-CN" w:eastAsia="zh-CN"/>
        </w:rPr>
        <w:t>下游流通零售：国企主导，民营补充，市场化程度最高</w:t>
      </w:r>
      <w:r>
        <w:rPr>
          <w:rFonts w:ascii="Arial Unicode MS" w:cs="Arial Unicode MS" w:hAnsi="Arial Unicode MS" w:eastAsia="Arial Unicode MS" w:hint="eastAsia"/>
          <w:b w:val="0"/>
          <w:bCs w:val="0"/>
          <w:i w:val="0"/>
          <w:iCs w:val="0"/>
          <w:rtl w:val="0"/>
          <w:lang w:val="zh-CN" w:eastAsia="zh-CN"/>
        </w:rPr>
        <w:t>：这是中国石油产业链中唯一允许民营资本大规模参与的环节，也是和顺石油等企业的核心布局领域。该环节以批发、仓储、物流、加油站零售为核心，拼网点布局、运营效率和服务能力。两桶油凭借全国性的加油站网络占据主导地位，而民营企业则以区域深耕为核心，填补国企网络的空白，形成</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国企管主干、民企管毛细血管</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的格局。</w:t>
      </w:r>
    </w:p>
    <w:p>
      <w:pPr>
        <w:pStyle w:val="默认"/>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Arial Unicode MS" w:cs="Arial Unicode MS" w:hAnsi="Arial Unicode MS" w:eastAsia="Arial Unicode MS" w:hint="eastAsia"/>
          <w:b w:val="0"/>
          <w:bCs w:val="0"/>
          <w:i w:val="0"/>
          <w:iCs w:val="0"/>
          <w:sz w:val="28"/>
          <w:szCs w:val="28"/>
          <w:rtl w:val="0"/>
          <w:lang w:val="zh-CN" w:eastAsia="zh-CN"/>
        </w:rPr>
        <w:t>（二）企业生态分化：三类主体的差异化竞争格局</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在产业链分层的基础上，中国石油产业的市场主体形成三大类，其资本属性、区域布局、商业模式、资本市场表现呈现显著分化，而霍尔木兹海峡封锁下的油价波动，进一步放大了各类主体的差异。</w:t>
      </w:r>
    </w:p>
    <w:p>
      <w:pPr>
        <w:pStyle w:val="默认"/>
        <w:numPr>
          <w:ilvl w:val="0"/>
          <w:numId w:val="3"/>
        </w:numPr>
        <w:bidi w:val="0"/>
        <w:spacing w:before="0" w:line="240" w:lineRule="auto"/>
        <w:ind w:right="0"/>
        <w:jc w:val="left"/>
        <w:rPr>
          <w:rFonts w:eastAsia="Times Roman" w:hint="eastAsia"/>
          <w:rtl w:val="0"/>
          <w:lang w:val="zh-TW" w:eastAsia="zh-TW"/>
        </w:rPr>
      </w:pPr>
      <w:r>
        <w:rPr>
          <w:rFonts w:ascii="Arial Unicode MS" w:cs="Arial Unicode MS" w:hAnsi="Arial Unicode MS" w:eastAsia="Arial Unicode MS" w:hint="eastAsia"/>
          <w:b w:val="0"/>
          <w:bCs w:val="0"/>
          <w:i w:val="0"/>
          <w:iCs w:val="0"/>
          <w:rtl w:val="0"/>
          <w:lang w:val="zh-TW" w:eastAsia="zh-TW"/>
        </w:rPr>
        <w:t>国有巨头：中石油、中石化、中海油</w:t>
      </w:r>
      <w:r>
        <w:rPr>
          <w:rFonts w:ascii="Times Roman" w:hAnsi="Times Roman"/>
          <w:b w:val="1"/>
          <w:bCs w:val="1"/>
          <w:rtl w:val="0"/>
        </w:rPr>
        <w:t xml:space="preserve"> </w:t>
      </w:r>
      <w:r>
        <w:rPr>
          <w:rFonts w:ascii="Times Roman" w:hAnsi="Times Roman" w:hint="default"/>
          <w:b w:val="1"/>
          <w:bCs w:val="1"/>
          <w:rtl w:val="0"/>
          <w:lang w:val="en-US"/>
        </w:rPr>
        <w:t xml:space="preserve">—— </w:t>
      </w:r>
      <w:r>
        <w:rPr>
          <w:rFonts w:ascii="Arial Unicode MS" w:cs="Arial Unicode MS" w:hAnsi="Arial Unicode MS" w:eastAsia="Arial Unicode MS" w:hint="eastAsia"/>
          <w:b w:val="0"/>
          <w:bCs w:val="0"/>
          <w:i w:val="0"/>
          <w:iCs w:val="0"/>
          <w:rtl w:val="0"/>
          <w:lang w:val="zh-CN" w:eastAsia="zh-CN"/>
        </w:rPr>
        <w:t>全产业链布局的</w:t>
      </w:r>
      <w:r>
        <w:rPr>
          <w:rFonts w:ascii="Times Roman" w:hAnsi="Times Roman"/>
          <w:b w:val="1"/>
          <w:bCs w:val="1"/>
          <w:rtl w:val="0"/>
        </w:rPr>
        <w:t xml:space="preserve"> </w:t>
      </w:r>
      <w:r>
        <w:rPr>
          <w:rFonts w:ascii="Times Roman" w:hAnsi="Times Roman" w:hint="default"/>
          <w:b w:val="1"/>
          <w:bCs w:val="1"/>
          <w:rtl w:val="1"/>
          <w:lang w:val="ar-SA" w:bidi="ar-SA"/>
        </w:rPr>
        <w:t>“</w:t>
      </w:r>
      <w:r>
        <w:rPr>
          <w:rFonts w:ascii="Arial Unicode MS" w:cs="Arial Unicode MS" w:hAnsi="Arial Unicode MS" w:eastAsia="Arial Unicode MS" w:hint="eastAsia"/>
          <w:b w:val="0"/>
          <w:bCs w:val="0"/>
          <w:i w:val="0"/>
          <w:iCs w:val="0"/>
          <w:rtl w:val="0"/>
          <w:lang w:val="zh-CN" w:eastAsia="zh-CN"/>
        </w:rPr>
        <w:t>压舱石</w:t>
      </w:r>
      <w:r>
        <w:rPr>
          <w:rFonts w:ascii="Times Roman" w:hAnsi="Times Roman" w:hint="default"/>
          <w:b w:val="1"/>
          <w:bCs w:val="1"/>
          <w:rtl w:val="0"/>
        </w:rPr>
        <w:t>”</w:t>
      </w:r>
      <w:r>
        <w:rPr>
          <w:rFonts w:ascii="Arial Unicode MS" w:cs="Arial Unicode MS" w:hAnsi="Arial Unicode MS" w:eastAsia="Arial Unicode MS" w:hint="eastAsia"/>
          <w:b w:val="0"/>
          <w:bCs w:val="0"/>
          <w:i w:val="0"/>
          <w:iCs w:val="0"/>
          <w:rtl w:val="0"/>
          <w:lang w:val="zh-CN" w:eastAsia="zh-CN"/>
        </w:rPr>
        <w:t>：作为中央直属国企，三桶油实现了</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勘探开采</w:t>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hint="eastAsia"/>
          <w:b w:val="0"/>
          <w:bCs w:val="0"/>
          <w:i w:val="0"/>
          <w:iCs w:val="0"/>
          <w:rtl w:val="0"/>
          <w:lang w:val="zh-CN" w:eastAsia="zh-CN"/>
        </w:rPr>
        <w:t>炼油化工</w:t>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hint="eastAsia"/>
          <w:b w:val="0"/>
          <w:bCs w:val="0"/>
          <w:i w:val="0"/>
          <w:iCs w:val="0"/>
          <w:rtl w:val="0"/>
          <w:lang w:val="zh-TW" w:eastAsia="zh-TW"/>
        </w:rPr>
        <w:t>流通零售</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的全产业链布局，掌握着中国石油产业的核心资源，是国家能源安全的</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压舱石</w:t>
      </w:r>
      <w:r>
        <w:rPr>
          <w:rFonts w:ascii="Times Roman" w:hAnsi="Times Roman" w:hint="default"/>
          <w:rtl w:val="0"/>
        </w:rPr>
        <w:t>”</w:t>
      </w:r>
      <w:r>
        <w:rPr>
          <w:rFonts w:ascii="Arial Unicode MS" w:cs="Arial Unicode MS" w:hAnsi="Arial Unicode MS" w:eastAsia="Arial Unicode MS" w:hint="eastAsia"/>
          <w:b w:val="0"/>
          <w:bCs w:val="0"/>
          <w:i w:val="0"/>
          <w:iCs w:val="0"/>
          <w:rtl w:val="0"/>
          <w:lang w:val="zh-CN" w:eastAsia="zh-CN"/>
        </w:rPr>
        <w:t>。在此次地缘冲突中，其上游勘探开采业务受益于油价上涨，但中游炼油业务受成本压力影响，业绩整体弹性较低；资本市场方面，因其盘子庞大、机构配置为主，股价表现平稳，缺乏和顺石油这类小盘股的爆发力。</w:t>
      </w:r>
    </w:p>
    <w:p>
      <w:pPr>
        <w:pStyle w:val="默认"/>
        <w:numPr>
          <w:ilvl w:val="0"/>
          <w:numId w:val="2"/>
        </w:numPr>
        <w:bidi w:val="0"/>
        <w:spacing w:before="0" w:line="240" w:lineRule="auto"/>
        <w:ind w:right="0"/>
        <w:jc w:val="left"/>
        <w:rPr>
          <w:rFonts w:eastAsia="Times Roman" w:hint="eastAsia"/>
          <w:rtl w:val="0"/>
          <w:lang w:val="zh-CN" w:eastAsia="zh-CN"/>
        </w:rPr>
      </w:pPr>
      <w:r>
        <w:rPr>
          <w:rFonts w:ascii="Arial Unicode MS" w:cs="Arial Unicode MS" w:hAnsi="Arial Unicode MS" w:eastAsia="Arial Unicode MS" w:hint="eastAsia"/>
          <w:b w:val="0"/>
          <w:bCs w:val="0"/>
          <w:i w:val="0"/>
          <w:iCs w:val="0"/>
          <w:rtl w:val="0"/>
          <w:lang w:val="zh-CN" w:eastAsia="zh-CN"/>
        </w:rPr>
        <w:t>民营隐形巨头：福建闽海、广东光汇、浙江东恒</w:t>
      </w:r>
      <w:r>
        <w:rPr>
          <w:rFonts w:ascii="Times Roman" w:hAnsi="Times Roman"/>
          <w:b w:val="1"/>
          <w:bCs w:val="1"/>
          <w:rtl w:val="0"/>
        </w:rPr>
        <w:t xml:space="preserve"> </w:t>
      </w:r>
      <w:r>
        <w:rPr>
          <w:rFonts w:ascii="Times Roman" w:hAnsi="Times Roman" w:hint="default"/>
          <w:b w:val="1"/>
          <w:bCs w:val="1"/>
          <w:rtl w:val="0"/>
          <w:lang w:val="en-US"/>
        </w:rPr>
        <w:t xml:space="preserve">—— </w:t>
      </w:r>
      <w:r>
        <w:rPr>
          <w:rFonts w:ascii="Arial Unicode MS" w:cs="Arial Unicode MS" w:hAnsi="Arial Unicode MS" w:eastAsia="Arial Unicode MS" w:hint="eastAsia"/>
          <w:b w:val="0"/>
          <w:bCs w:val="0"/>
          <w:i w:val="0"/>
          <w:iCs w:val="0"/>
          <w:rtl w:val="0"/>
          <w:lang w:val="zh-CN" w:eastAsia="zh-CN"/>
        </w:rPr>
        <w:t>沿海全链路的</w:t>
      </w:r>
      <w:r>
        <w:rPr>
          <w:rFonts w:ascii="Times Roman" w:hAnsi="Times Roman"/>
          <w:b w:val="1"/>
          <w:bCs w:val="1"/>
          <w:rtl w:val="0"/>
        </w:rPr>
        <w:t xml:space="preserve"> </w:t>
      </w:r>
      <w:r>
        <w:rPr>
          <w:rFonts w:ascii="Times Roman" w:hAnsi="Times Roman" w:hint="default"/>
          <w:b w:val="1"/>
          <w:bCs w:val="1"/>
          <w:rtl w:val="1"/>
          <w:lang w:val="ar-SA" w:bidi="ar-SA"/>
        </w:rPr>
        <w:t>“</w:t>
      </w:r>
      <w:r>
        <w:rPr>
          <w:rFonts w:ascii="Arial Unicode MS" w:cs="Arial Unicode MS" w:hAnsi="Arial Unicode MS" w:eastAsia="Arial Unicode MS" w:hint="eastAsia"/>
          <w:b w:val="0"/>
          <w:bCs w:val="0"/>
          <w:i w:val="0"/>
          <w:iCs w:val="0"/>
          <w:rtl w:val="0"/>
          <w:lang w:val="zh-TW" w:eastAsia="zh-TW"/>
        </w:rPr>
        <w:t>闷声大佬</w:t>
      </w:r>
      <w:r>
        <w:rPr>
          <w:rFonts w:ascii="Times Roman" w:hAnsi="Times Roman" w:hint="default"/>
          <w:b w:val="1"/>
          <w:bCs w:val="1"/>
          <w:rtl w:val="0"/>
        </w:rPr>
        <w:t>”</w:t>
      </w:r>
      <w:r>
        <w:rPr>
          <w:rFonts w:ascii="Arial Unicode MS" w:cs="Arial Unicode MS" w:hAnsi="Arial Unicode MS" w:eastAsia="Arial Unicode MS" w:hint="eastAsia"/>
          <w:b w:val="0"/>
          <w:bCs w:val="0"/>
          <w:i w:val="0"/>
          <w:iCs w:val="0"/>
          <w:rtl w:val="0"/>
          <w:lang w:val="zh-CN" w:eastAsia="zh-CN"/>
        </w:rPr>
        <w:t>：这类企业集中在福建、广东、江浙沪等沿海地区，是中国石油产业下游的</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隐形巨鳄</w:t>
      </w:r>
      <w:r>
        <w:rPr>
          <w:rFonts w:ascii="Times Roman" w:hAnsi="Times Roman" w:hint="default"/>
          <w:rtl w:val="0"/>
        </w:rPr>
        <w:t>”</w:t>
      </w:r>
      <w:r>
        <w:rPr>
          <w:rFonts w:ascii="Arial Unicode MS" w:cs="Arial Unicode MS" w:hAnsi="Arial Unicode MS" w:eastAsia="Arial Unicode MS" w:hint="eastAsia"/>
          <w:b w:val="0"/>
          <w:bCs w:val="0"/>
          <w:i w:val="0"/>
          <w:iCs w:val="0"/>
          <w:rtl w:val="0"/>
          <w:lang w:val="zh-CN" w:eastAsia="zh-CN"/>
        </w:rPr>
        <w:t>。它们几乎没有自己的油田和炼厂，却凭借沿海港口优势、宗族资本抱团、全链路运营能力，实现了</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进口贸易</w:t>
      </w:r>
      <w:r>
        <w:rPr>
          <w:rFonts w:ascii="Times Roman" w:hAnsi="Times Roman"/>
          <w:rtl w:val="0"/>
        </w:rPr>
        <w:t xml:space="preserve"> </w:t>
      </w:r>
      <w:r>
        <w:rPr>
          <w:rFonts w:ascii="Times Roman" w:hAnsi="Times Roman"/>
          <w:rtl w:val="0"/>
        </w:rPr>
        <w:t xml:space="preserve">+ </w:t>
      </w:r>
      <w:r>
        <w:rPr>
          <w:rFonts w:ascii="Arial Unicode MS" w:cs="Arial Unicode MS" w:hAnsi="Arial Unicode MS" w:eastAsia="Arial Unicode MS" w:hint="eastAsia"/>
          <w:b w:val="0"/>
          <w:bCs w:val="0"/>
          <w:i w:val="0"/>
          <w:iCs w:val="0"/>
          <w:rtl w:val="0"/>
          <w:lang w:val="zh-CN" w:eastAsia="zh-CN"/>
        </w:rPr>
        <w:t>仓储</w:t>
      </w:r>
      <w:r>
        <w:rPr>
          <w:rFonts w:ascii="Times Roman" w:hAnsi="Times Roman"/>
          <w:rtl w:val="0"/>
        </w:rPr>
        <w:t xml:space="preserve"> </w:t>
      </w:r>
      <w:r>
        <w:rPr>
          <w:rFonts w:ascii="Times Roman" w:hAnsi="Times Roman"/>
          <w:rtl w:val="0"/>
        </w:rPr>
        <w:t xml:space="preserve">+ </w:t>
      </w:r>
      <w:r>
        <w:rPr>
          <w:rFonts w:ascii="Arial Unicode MS" w:cs="Arial Unicode MS" w:hAnsi="Arial Unicode MS" w:eastAsia="Arial Unicode MS" w:hint="eastAsia"/>
          <w:b w:val="0"/>
          <w:bCs w:val="0"/>
          <w:i w:val="0"/>
          <w:iCs w:val="0"/>
          <w:rtl w:val="0"/>
          <w:lang w:val="zh-CN" w:eastAsia="zh-CN"/>
        </w:rPr>
        <w:t>批发</w:t>
      </w:r>
      <w:r>
        <w:rPr>
          <w:rFonts w:ascii="Times Roman" w:hAnsi="Times Roman"/>
          <w:rtl w:val="0"/>
        </w:rPr>
        <w:t xml:space="preserve"> </w:t>
      </w:r>
      <w:r>
        <w:rPr>
          <w:rFonts w:ascii="Times Roman" w:hAnsi="Times Roman"/>
          <w:rtl w:val="0"/>
        </w:rPr>
        <w:t xml:space="preserve">+ </w:t>
      </w:r>
      <w:r>
        <w:rPr>
          <w:rFonts w:ascii="Arial Unicode MS" w:cs="Arial Unicode MS" w:hAnsi="Arial Unicode MS" w:eastAsia="Arial Unicode MS" w:hint="eastAsia"/>
          <w:b w:val="0"/>
          <w:bCs w:val="0"/>
          <w:i w:val="0"/>
          <w:iCs w:val="0"/>
          <w:rtl w:val="0"/>
          <w:lang w:val="zh-TW" w:eastAsia="zh-TW"/>
        </w:rPr>
        <w:t>零售</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的闭环，年营收规模达数百亿级别，体量远超和顺石油（如闽海集团体量约为和顺的</w:t>
      </w:r>
      <w:r>
        <w:rPr>
          <w:rFonts w:ascii="Times Roman" w:hAnsi="Times Roman"/>
          <w:rtl w:val="0"/>
        </w:rPr>
        <w:t xml:space="preserve"> </w:t>
      </w:r>
      <w:r>
        <w:rPr>
          <w:rFonts w:ascii="Times Roman" w:hAnsi="Times Roman"/>
          <w:rtl w:val="0"/>
        </w:rPr>
        <w:t xml:space="preserve">5 </w:t>
      </w:r>
      <w:r>
        <w:rPr>
          <w:rFonts w:ascii="Arial Unicode MS" w:cs="Arial Unicode MS" w:hAnsi="Arial Unicode MS" w:eastAsia="Arial Unicode MS" w:hint="eastAsia"/>
          <w:b w:val="0"/>
          <w:bCs w:val="0"/>
          <w:i w:val="0"/>
          <w:iCs w:val="0"/>
          <w:rtl w:val="0"/>
          <w:lang w:val="zh-CN" w:eastAsia="zh-CN"/>
        </w:rPr>
        <w:t>倍，光汇石油约为和顺的</w:t>
      </w:r>
      <w:r>
        <w:rPr>
          <w:rFonts w:ascii="Times Roman" w:hAnsi="Times Roman"/>
          <w:rtl w:val="0"/>
        </w:rPr>
        <w:t xml:space="preserve"> </w:t>
      </w:r>
      <w:r>
        <w:rPr>
          <w:rFonts w:ascii="Times Roman" w:hAnsi="Times Roman"/>
          <w:rtl w:val="0"/>
        </w:rPr>
        <w:t xml:space="preserve">10 </w:t>
      </w:r>
      <w:r>
        <w:rPr>
          <w:rFonts w:ascii="Arial Unicode MS" w:cs="Arial Unicode MS" w:hAnsi="Arial Unicode MS" w:eastAsia="Arial Unicode MS" w:hint="eastAsia"/>
          <w:b w:val="0"/>
          <w:bCs w:val="0"/>
          <w:i w:val="0"/>
          <w:iCs w:val="0"/>
          <w:rtl w:val="0"/>
          <w:lang w:val="zh-CN" w:eastAsia="zh-CN"/>
        </w:rPr>
        <w:t>倍）。但这类企业普遍选择不上市，原因在于其现金流充沛无需融资、历史资产和操作不愿公开、地方政商关系深度绑定无需资本市场背书，因此在地缘冲突中只能赚取实体利润，与资本市场红利无缘。</w:t>
      </w:r>
    </w:p>
    <w:p>
      <w:pPr>
        <w:pStyle w:val="默认"/>
        <w:numPr>
          <w:ilvl w:val="0"/>
          <w:numId w:val="2"/>
        </w:numPr>
        <w:bidi w:val="0"/>
        <w:spacing w:before="0" w:line="240" w:lineRule="auto"/>
        <w:ind w:right="0"/>
        <w:jc w:val="left"/>
        <w:rPr>
          <w:rFonts w:eastAsia="Times Roman" w:hint="eastAsia"/>
          <w:rtl w:val="0"/>
          <w:lang w:val="zh-CN" w:eastAsia="zh-CN"/>
        </w:rPr>
      </w:pPr>
      <w:r>
        <w:rPr>
          <w:rFonts w:ascii="Arial Unicode MS" w:cs="Arial Unicode MS" w:hAnsi="Arial Unicode MS" w:eastAsia="Arial Unicode MS" w:hint="eastAsia"/>
          <w:b w:val="0"/>
          <w:bCs w:val="0"/>
          <w:i w:val="0"/>
          <w:iCs w:val="0"/>
          <w:rtl w:val="0"/>
          <w:lang w:val="zh-CN" w:eastAsia="zh-CN"/>
        </w:rPr>
        <w:t>民营上市龙头：和顺石油</w:t>
      </w:r>
      <w:r>
        <w:rPr>
          <w:rFonts w:ascii="Times Roman" w:hAnsi="Times Roman"/>
          <w:b w:val="1"/>
          <w:bCs w:val="1"/>
          <w:rtl w:val="0"/>
        </w:rPr>
        <w:t xml:space="preserve"> </w:t>
      </w:r>
      <w:r>
        <w:rPr>
          <w:rFonts w:ascii="Times Roman" w:hAnsi="Times Roman" w:hint="default"/>
          <w:b w:val="1"/>
          <w:bCs w:val="1"/>
          <w:rtl w:val="0"/>
          <w:lang w:val="en-US"/>
        </w:rPr>
        <w:t xml:space="preserve">—— </w:t>
      </w:r>
      <w:r>
        <w:rPr>
          <w:rFonts w:ascii="Arial Unicode MS" w:cs="Arial Unicode MS" w:hAnsi="Arial Unicode MS" w:eastAsia="Arial Unicode MS" w:hint="eastAsia"/>
          <w:b w:val="0"/>
          <w:bCs w:val="0"/>
          <w:i w:val="0"/>
          <w:iCs w:val="0"/>
          <w:rtl w:val="0"/>
          <w:lang w:val="zh-CN" w:eastAsia="zh-CN"/>
        </w:rPr>
        <w:t>内陆零售连锁的</w:t>
      </w:r>
      <w:r>
        <w:rPr>
          <w:rFonts w:ascii="Times Roman" w:hAnsi="Times Roman"/>
          <w:b w:val="1"/>
          <w:bCs w:val="1"/>
          <w:rtl w:val="0"/>
        </w:rPr>
        <w:t xml:space="preserve"> </w:t>
      </w:r>
      <w:r>
        <w:rPr>
          <w:rFonts w:ascii="Times Roman" w:hAnsi="Times Roman" w:hint="default"/>
          <w:b w:val="1"/>
          <w:bCs w:val="1"/>
          <w:rtl w:val="1"/>
          <w:lang w:val="ar-SA" w:bidi="ar-SA"/>
        </w:rPr>
        <w:t>“</w:t>
      </w:r>
      <w:r>
        <w:rPr>
          <w:rFonts w:ascii="Arial Unicode MS" w:cs="Arial Unicode MS" w:hAnsi="Arial Unicode MS" w:eastAsia="Arial Unicode MS" w:hint="eastAsia"/>
          <w:b w:val="0"/>
          <w:bCs w:val="0"/>
          <w:i w:val="0"/>
          <w:iCs w:val="0"/>
          <w:rtl w:val="0"/>
          <w:lang w:val="zh-CN" w:eastAsia="zh-CN"/>
        </w:rPr>
        <w:t>正规军</w:t>
      </w:r>
      <w:r>
        <w:rPr>
          <w:rFonts w:ascii="Times Roman" w:hAnsi="Times Roman" w:hint="default"/>
          <w:b w:val="1"/>
          <w:bCs w:val="1"/>
          <w:rtl w:val="0"/>
        </w:rPr>
        <w:t>”</w:t>
      </w:r>
      <w:r>
        <w:rPr>
          <w:rFonts w:ascii="Arial Unicode MS" w:cs="Arial Unicode MS" w:hAnsi="Arial Unicode MS" w:eastAsia="Arial Unicode MS" w:hint="eastAsia"/>
          <w:b w:val="0"/>
          <w:bCs w:val="0"/>
          <w:i w:val="0"/>
          <w:iCs w:val="0"/>
          <w:rtl w:val="0"/>
          <w:lang w:val="zh-CN" w:eastAsia="zh-CN"/>
        </w:rPr>
        <w:t>：和顺石油是国内首家民营连锁加油站上市公司，也是秦岭淮河以南纯民营、上市、主营成品油零售批发的龙头企业，代表了内陆民营石油企业的发展路径。其核心特征是</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区域深耕、合规运营、资本化发展</w:t>
      </w:r>
      <w:r>
        <w:rPr>
          <w:rFonts w:ascii="Times Roman" w:hAnsi="Times Roman" w:hint="default"/>
          <w:rtl w:val="0"/>
        </w:rPr>
        <w:t>”</w:t>
      </w:r>
      <w:r>
        <w:rPr>
          <w:rFonts w:ascii="Arial Unicode MS" w:cs="Arial Unicode MS" w:hAnsi="Arial Unicode MS" w:eastAsia="Arial Unicode MS" w:hint="eastAsia"/>
          <w:b w:val="0"/>
          <w:bCs w:val="0"/>
          <w:i w:val="0"/>
          <w:iCs w:val="0"/>
          <w:rtl w:val="0"/>
          <w:lang w:val="zh-CN" w:eastAsia="zh-CN"/>
        </w:rPr>
        <w:t>，凭借湖南最早的成品油批发资质、自建油库和物流网络，占据湖南民营加油站市场的绝对主导地位。与沿海民营隐形巨头相比，其体量较小、无进口资质、依赖国内批发渠道，但作为</w:t>
      </w:r>
      <w:r>
        <w:rPr>
          <w:rFonts w:ascii="Times Roman" w:hAnsi="Times Roman"/>
          <w:rtl w:val="0"/>
        </w:rPr>
        <w:t xml:space="preserve"> </w:t>
      </w:r>
      <w:r>
        <w:rPr>
          <w:rFonts w:ascii="Times Roman" w:hAnsi="Times Roman"/>
          <w:rtl w:val="0"/>
          <w:lang w:val="pt-PT"/>
        </w:rPr>
        <w:t xml:space="preserve">A </w:t>
      </w:r>
      <w:r>
        <w:rPr>
          <w:rFonts w:ascii="Arial Unicode MS" w:cs="Arial Unicode MS" w:hAnsi="Arial Unicode MS" w:eastAsia="Arial Unicode MS" w:hint="eastAsia"/>
          <w:b w:val="0"/>
          <w:bCs w:val="0"/>
          <w:i w:val="0"/>
          <w:iCs w:val="0"/>
          <w:rtl w:val="0"/>
          <w:lang w:val="zh-CN" w:eastAsia="zh-CN"/>
        </w:rPr>
        <w:t>股上市的小盘股，成为资本市场炒作地缘冲突概念的最佳标的，股价迎来爆发式增长。</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三类主体的核心差异可总结为：</w:t>
      </w:r>
    </w:p>
    <w:tbl>
      <w:tblPr>
        <w:tblW w:w="963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927"/>
        <w:gridCol w:w="1928"/>
        <w:gridCol w:w="1927"/>
        <w:gridCol w:w="1928"/>
        <w:gridCol w:w="1928"/>
      </w:tblGrid>
      <w:tr>
        <w:tblPrEx>
          <w:shd w:val="clear" w:color="auto" w:fill="auto"/>
        </w:tblPrEx>
        <w:trPr>
          <w:trHeight w:val="347" w:hRule="atLeast"/>
        </w:trPr>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企业类型</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核心布局区域</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商业模式</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资本市场状态</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地缘冲突受益形式</w:t>
            </w:r>
          </w:p>
        </w:tc>
      </w:tr>
      <w:tr>
        <w:tblPrEx>
          <w:shd w:val="clear" w:color="auto" w:fill="auto"/>
        </w:tblPrEx>
        <w:trPr>
          <w:trHeight w:val="347" w:hRule="atLeast"/>
        </w:trPr>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国有巨头</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全国性布局</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全产业链运营</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上市，大盘股</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上游勘探业务利润增长，股价平稳</w:t>
            </w:r>
          </w:p>
        </w:tc>
      </w:tr>
      <w:tr>
        <w:tblPrEx>
          <w:shd w:val="clear" w:color="auto" w:fill="auto"/>
        </w:tblPrEx>
        <w:trPr>
          <w:trHeight w:val="347" w:hRule="atLeast"/>
        </w:trPr>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沿海民营隐形巨头</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福建、广东、江浙沪沿海</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 xml:space="preserve">贸易 </w:t>
            </w:r>
            <w:r>
              <w:rPr>
                <w:rFonts w:ascii="Times Roman" w:hAnsi="Times Roman"/>
                <w:sz w:val="24"/>
                <w:szCs w:val="24"/>
                <w:rtl w:val="0"/>
              </w:rPr>
              <w:t xml:space="preserve">+ </w:t>
            </w:r>
            <w:r>
              <w:rPr>
                <w:rFonts w:eastAsia="Times Roman" w:hint="eastAsia"/>
                <w:sz w:val="24"/>
                <w:szCs w:val="24"/>
                <w:rtl w:val="0"/>
              </w:rPr>
              <w:t xml:space="preserve">仓储 </w:t>
            </w:r>
            <w:r>
              <w:rPr>
                <w:rFonts w:ascii="Times Roman" w:hAnsi="Times Roman"/>
                <w:sz w:val="24"/>
                <w:szCs w:val="24"/>
                <w:rtl w:val="0"/>
              </w:rPr>
              <w:t xml:space="preserve">+ </w:t>
            </w:r>
            <w:r>
              <w:rPr>
                <w:rFonts w:eastAsia="Times Roman" w:hint="eastAsia"/>
                <w:sz w:val="24"/>
                <w:szCs w:val="24"/>
                <w:rtl w:val="0"/>
              </w:rPr>
              <w:t xml:space="preserve">批发 </w:t>
            </w:r>
            <w:r>
              <w:rPr>
                <w:rFonts w:ascii="Times Roman" w:hAnsi="Times Roman"/>
                <w:sz w:val="24"/>
                <w:szCs w:val="24"/>
                <w:rtl w:val="0"/>
              </w:rPr>
              <w:t xml:space="preserve">+ </w:t>
            </w:r>
            <w:r>
              <w:rPr>
                <w:rFonts w:eastAsia="Times Roman" w:hint="eastAsia"/>
                <w:sz w:val="24"/>
                <w:szCs w:val="24"/>
                <w:rtl w:val="0"/>
              </w:rPr>
              <w:t>零售全链路</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未上市</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实体批零价差扩大，赚取现金流</w:t>
            </w:r>
          </w:p>
        </w:tc>
      </w:tr>
      <w:tr>
        <w:tblPrEx>
          <w:shd w:val="clear" w:color="auto" w:fill="auto"/>
        </w:tblPrEx>
        <w:trPr>
          <w:trHeight w:val="687" w:hRule="atLeast"/>
        </w:trPr>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内陆民营上市龙头</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湖南等内陆省份</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 xml:space="preserve">区域零售 </w:t>
            </w:r>
            <w:r>
              <w:rPr>
                <w:rFonts w:ascii="Times Roman" w:hAnsi="Times Roman"/>
                <w:sz w:val="24"/>
                <w:szCs w:val="24"/>
                <w:rtl w:val="0"/>
              </w:rPr>
              <w:t xml:space="preserve">+ </w:t>
            </w:r>
            <w:r>
              <w:rPr>
                <w:rFonts w:eastAsia="Times Roman" w:hint="eastAsia"/>
                <w:sz w:val="24"/>
                <w:szCs w:val="24"/>
                <w:rtl w:val="0"/>
              </w:rPr>
              <w:t>批发，连锁运营</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上市，小盘股</w:t>
            </w:r>
          </w:p>
        </w:tc>
        <w:tc>
          <w:tcPr>
            <w:tcW w:type="dxa" w:w="19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80"/>
              <w:left w:type="dxa" w:w="160"/>
              <w:bottom w:type="dxa" w:w="180"/>
              <w:right w:type="dxa" w:w="160"/>
            </w:tcMar>
            <w:vAlign w:val="top"/>
          </w:tcPr>
          <w:p>
            <w:pPr>
              <w:pStyle w:val="表格样式 2"/>
              <w:bidi w:val="0"/>
              <w:ind w:left="0" w:right="0" w:firstLine="0"/>
              <w:jc w:val="left"/>
              <w:rPr>
                <w:rtl w:val="0"/>
              </w:rPr>
            </w:pPr>
            <w:r>
              <w:rPr>
                <w:rFonts w:eastAsia="Times Roman" w:hint="eastAsia"/>
                <w:sz w:val="24"/>
                <w:szCs w:val="24"/>
                <w:rtl w:val="0"/>
              </w:rPr>
              <w:t xml:space="preserve">实体业绩提升 </w:t>
            </w:r>
            <w:r>
              <w:rPr>
                <w:rFonts w:ascii="Times Roman" w:hAnsi="Times Roman"/>
                <w:sz w:val="24"/>
                <w:szCs w:val="24"/>
                <w:rtl w:val="0"/>
              </w:rPr>
              <w:t xml:space="preserve">+ </w:t>
            </w:r>
            <w:r>
              <w:rPr>
                <w:rFonts w:eastAsia="Times Roman" w:hint="eastAsia"/>
                <w:sz w:val="24"/>
                <w:szCs w:val="24"/>
                <w:rtl w:val="0"/>
              </w:rPr>
              <w:t>资本市场情绪炒作，股价暴涨</w:t>
            </w:r>
          </w:p>
        </w:tc>
      </w:tr>
    </w:tbl>
    <w:p>
      <w:pPr>
        <w:pStyle w:val="默认"/>
        <w:bidi w:val="0"/>
        <w:spacing w:before="0" w:after="299" w:line="240" w:lineRule="auto"/>
        <w:ind w:left="0" w:right="0" w:firstLine="0"/>
        <w:jc w:val="left"/>
        <w:rPr>
          <w:rFonts w:ascii="Times Roman" w:cs="Times Roman" w:hAnsi="Times Roman" w:eastAsia="Times Roman"/>
          <w:b w:val="1"/>
          <w:bCs w:val="1"/>
          <w:sz w:val="36"/>
          <w:szCs w:val="36"/>
          <w:rtl w:val="0"/>
        </w:rPr>
      </w:pPr>
    </w:p>
    <w:p>
      <w:pPr>
        <w:pStyle w:val="默认"/>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Arial Unicode MS" w:cs="Arial Unicode MS" w:hAnsi="Arial Unicode MS" w:eastAsia="Arial Unicode MS" w:hint="eastAsia"/>
          <w:b w:val="0"/>
          <w:bCs w:val="0"/>
          <w:i w:val="0"/>
          <w:iCs w:val="0"/>
          <w:sz w:val="36"/>
          <w:szCs w:val="36"/>
          <w:rtl w:val="0"/>
          <w:lang w:val="zh-CN" w:eastAsia="zh-CN"/>
        </w:rPr>
        <w:t>三、和顺石油的成长逻辑：为何成为地缘冲突下的民营资本标杆</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在霍尔木兹海峡封锁引发的油价波动中，和顺石油成为中国石油产业民营板块的资本市场标杆，并非偶然，而是其</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区域龙头</w:t>
      </w:r>
      <w:r>
        <w:rPr>
          <w:rFonts w:ascii="Times Roman" w:hAnsi="Times Roman"/>
          <w:rtl w:val="0"/>
        </w:rPr>
        <w:t xml:space="preserve"> </w:t>
      </w:r>
      <w:r>
        <w:rPr>
          <w:rFonts w:ascii="Times Roman" w:hAnsi="Times Roman"/>
          <w:rtl w:val="0"/>
        </w:rPr>
        <w:t xml:space="preserve">+ </w:t>
      </w:r>
      <w:r>
        <w:rPr>
          <w:rFonts w:ascii="Arial Unicode MS" w:cs="Arial Unicode MS" w:hAnsi="Arial Unicode MS" w:eastAsia="Arial Unicode MS" w:hint="eastAsia"/>
          <w:b w:val="0"/>
          <w:bCs w:val="0"/>
          <w:i w:val="0"/>
          <w:iCs w:val="0"/>
          <w:rtl w:val="0"/>
          <w:lang w:val="zh-CN" w:eastAsia="zh-CN"/>
        </w:rPr>
        <w:t>上市资质</w:t>
      </w:r>
      <w:r>
        <w:rPr>
          <w:rFonts w:ascii="Times Roman" w:hAnsi="Times Roman"/>
          <w:rtl w:val="0"/>
        </w:rPr>
        <w:t xml:space="preserve"> </w:t>
      </w:r>
      <w:r>
        <w:rPr>
          <w:rFonts w:ascii="Times Roman" w:hAnsi="Times Roman"/>
          <w:rtl w:val="0"/>
        </w:rPr>
        <w:t xml:space="preserve">+ </w:t>
      </w:r>
      <w:r>
        <w:rPr>
          <w:rFonts w:ascii="Arial Unicode MS" w:cs="Arial Unicode MS" w:hAnsi="Arial Unicode MS" w:eastAsia="Arial Unicode MS" w:hint="eastAsia"/>
          <w:b w:val="0"/>
          <w:bCs w:val="0"/>
          <w:i w:val="0"/>
          <w:iCs w:val="0"/>
          <w:rtl w:val="0"/>
          <w:lang w:val="zh-CN" w:eastAsia="zh-CN"/>
        </w:rPr>
        <w:t>商业模式</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三大核心优势叠加的结果。其成长逻辑既是中国石油产业下游民营经济发展的缩影，也揭示了内陆民营石油企业的生存之道。</w:t>
      </w:r>
    </w:p>
    <w:p>
      <w:pPr>
        <w:pStyle w:val="默认"/>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Arial Unicode MS" w:cs="Arial Unicode MS" w:hAnsi="Arial Unicode MS" w:eastAsia="Arial Unicode MS" w:hint="eastAsia"/>
          <w:b w:val="0"/>
          <w:bCs w:val="0"/>
          <w:i w:val="0"/>
          <w:iCs w:val="0"/>
          <w:sz w:val="28"/>
          <w:szCs w:val="28"/>
          <w:rtl w:val="0"/>
          <w:lang w:val="zh-CN" w:eastAsia="zh-CN"/>
        </w:rPr>
        <w:t>（一）区域深耕：湖南市场的绝对垄断，享受封闭市场红利</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和顺石油的核心基本盘在湖南，是湖南唯一拥有商务部成品油批发</w:t>
      </w:r>
      <w:r>
        <w:rPr>
          <w:rFonts w:ascii="Times Roman" w:hAnsi="Times Roman"/>
          <w:rtl w:val="0"/>
        </w:rPr>
        <w:t xml:space="preserve"> </w:t>
      </w:r>
      <w:r>
        <w:rPr>
          <w:rFonts w:ascii="Times Roman" w:hAnsi="Times Roman"/>
          <w:rtl w:val="0"/>
        </w:rPr>
        <w:t xml:space="preserve">+ </w:t>
      </w:r>
      <w:r>
        <w:rPr>
          <w:rFonts w:ascii="Arial Unicode MS" w:cs="Arial Unicode MS" w:hAnsi="Arial Unicode MS" w:eastAsia="Arial Unicode MS" w:hint="eastAsia"/>
          <w:b w:val="0"/>
          <w:bCs w:val="0"/>
          <w:i w:val="0"/>
          <w:iCs w:val="0"/>
          <w:rtl w:val="0"/>
          <w:lang w:val="zh-CN" w:eastAsia="zh-CN"/>
        </w:rPr>
        <w:t>仓储</w:t>
      </w:r>
      <w:r>
        <w:rPr>
          <w:rFonts w:ascii="Times Roman" w:hAnsi="Times Roman"/>
          <w:rtl w:val="0"/>
        </w:rPr>
        <w:t xml:space="preserve"> </w:t>
      </w:r>
      <w:r>
        <w:rPr>
          <w:rFonts w:ascii="Times Roman" w:hAnsi="Times Roman"/>
          <w:rtl w:val="0"/>
        </w:rPr>
        <w:t xml:space="preserve">+ </w:t>
      </w:r>
      <w:r>
        <w:rPr>
          <w:rFonts w:ascii="Arial Unicode MS" w:cs="Arial Unicode MS" w:hAnsi="Arial Unicode MS" w:eastAsia="Arial Unicode MS" w:hint="eastAsia"/>
          <w:b w:val="0"/>
          <w:bCs w:val="0"/>
          <w:i w:val="0"/>
          <w:iCs w:val="0"/>
          <w:rtl w:val="0"/>
          <w:lang w:val="zh-CN" w:eastAsia="zh-CN"/>
        </w:rPr>
        <w:t>零售全资质的民营油企，也是湖南唯一上市的民营加油站企业，在湖南民营市场形成</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ja-JP" w:eastAsia="ja-JP"/>
        </w:rPr>
        <w:t>一家独大</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的格局。湖南作为内陆省份，两桶油市场占比约</w:t>
      </w:r>
      <w:r>
        <w:rPr>
          <w:rFonts w:ascii="Times Roman" w:hAnsi="Times Roman"/>
          <w:rtl w:val="0"/>
        </w:rPr>
        <w:t xml:space="preserve"> </w:t>
      </w:r>
      <w:r>
        <w:rPr>
          <w:rFonts w:ascii="Times Roman" w:hAnsi="Times Roman"/>
          <w:rtl w:val="0"/>
        </w:rPr>
        <w:t>60%</w:t>
      </w:r>
      <w:r>
        <w:rPr>
          <w:rFonts w:ascii="Arial Unicode MS" w:cs="Arial Unicode MS" w:hAnsi="Arial Unicode MS" w:eastAsia="Arial Unicode MS" w:hint="eastAsia"/>
          <w:b w:val="0"/>
          <w:bCs w:val="0"/>
          <w:i w:val="0"/>
          <w:iCs w:val="0"/>
          <w:rtl w:val="0"/>
          <w:lang w:val="zh-CN" w:eastAsia="zh-CN"/>
        </w:rPr>
        <w:t>，低于江浙沪的</w:t>
      </w:r>
      <w:r>
        <w:rPr>
          <w:rFonts w:ascii="Times Roman" w:hAnsi="Times Roman"/>
          <w:rtl w:val="0"/>
        </w:rPr>
        <w:t xml:space="preserve"> </w:t>
      </w:r>
      <w:r>
        <w:rPr>
          <w:rFonts w:ascii="Times Roman" w:hAnsi="Times Roman"/>
          <w:rtl w:val="0"/>
        </w:rPr>
        <w:t xml:space="preserve">70% </w:t>
      </w:r>
      <w:r>
        <w:rPr>
          <w:rFonts w:ascii="Arial Unicode MS" w:cs="Arial Unicode MS" w:hAnsi="Arial Unicode MS" w:eastAsia="Arial Unicode MS" w:hint="eastAsia"/>
          <w:b w:val="0"/>
          <w:bCs w:val="0"/>
          <w:i w:val="0"/>
          <w:iCs w:val="0"/>
          <w:rtl w:val="0"/>
          <w:lang w:val="zh-CN" w:eastAsia="zh-CN"/>
        </w:rPr>
        <w:t>以上，民营市场空间更大；同时，长株潭一体化带来的高车流量、密集的物流网络，使得和顺石油的单站销量和盈利能力处于行业较高水平。更为重要的是，湖南作为内陆封闭市场，沿海民营隐形巨头极少进入，和顺石油几乎无民营竞争对手，在地缘冲突带来的批零价差扩大时，能充分享受区域市场的全部红利。</w:t>
      </w:r>
    </w:p>
    <w:p>
      <w:pPr>
        <w:pStyle w:val="默认"/>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Arial Unicode MS" w:cs="Arial Unicode MS" w:hAnsi="Arial Unicode MS" w:eastAsia="Arial Unicode MS" w:hint="eastAsia"/>
          <w:b w:val="0"/>
          <w:bCs w:val="0"/>
          <w:i w:val="0"/>
          <w:iCs w:val="0"/>
          <w:sz w:val="28"/>
          <w:szCs w:val="28"/>
          <w:rtl w:val="0"/>
          <w:lang w:val="zh-CN" w:eastAsia="zh-CN"/>
        </w:rPr>
        <w:t>（二）资本化布局：</w:t>
      </w:r>
      <w:r>
        <w:rPr>
          <w:rFonts w:ascii="Times Roman" w:hAnsi="Times Roman"/>
          <w:b w:val="1"/>
          <w:bCs w:val="1"/>
          <w:sz w:val="28"/>
          <w:szCs w:val="28"/>
          <w:rtl w:val="0"/>
          <w:lang w:val="pt-PT"/>
        </w:rPr>
        <w:t xml:space="preserve">A </w:t>
      </w:r>
      <w:r>
        <w:rPr>
          <w:rFonts w:ascii="Arial Unicode MS" w:cs="Arial Unicode MS" w:hAnsi="Arial Unicode MS" w:eastAsia="Arial Unicode MS" w:hint="eastAsia"/>
          <w:b w:val="0"/>
          <w:bCs w:val="0"/>
          <w:i w:val="0"/>
          <w:iCs w:val="0"/>
          <w:sz w:val="28"/>
          <w:szCs w:val="28"/>
          <w:rtl w:val="0"/>
          <w:lang w:val="zh-CN" w:eastAsia="zh-CN"/>
        </w:rPr>
        <w:t>股上市的稀缺性，成为资本市场的唯一标的</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和顺石油</w:t>
      </w:r>
      <w:r>
        <w:rPr>
          <w:rFonts w:ascii="Times Roman" w:hAnsi="Times Roman"/>
          <w:rtl w:val="0"/>
        </w:rPr>
        <w:t xml:space="preserve"> </w:t>
      </w:r>
      <w:r>
        <w:rPr>
          <w:rFonts w:ascii="Times Roman" w:hAnsi="Times Roman"/>
          <w:rtl w:val="0"/>
        </w:rPr>
        <w:t xml:space="preserve">2020 </w:t>
      </w:r>
      <w:r>
        <w:rPr>
          <w:rFonts w:ascii="Arial Unicode MS" w:cs="Arial Unicode MS" w:hAnsi="Arial Unicode MS" w:eastAsia="Arial Unicode MS" w:hint="eastAsia"/>
          <w:b w:val="0"/>
          <w:bCs w:val="0"/>
          <w:i w:val="0"/>
          <w:iCs w:val="0"/>
          <w:rtl w:val="0"/>
          <w:lang w:val="zh-CN" w:eastAsia="zh-CN"/>
        </w:rPr>
        <w:t>年在上交所主板上市，成为</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国内首家民营连锁加油站上市公司</w:t>
      </w:r>
      <w:r>
        <w:rPr>
          <w:rFonts w:ascii="Times Roman" w:hAnsi="Times Roman" w:hint="default"/>
          <w:rtl w:val="0"/>
        </w:rPr>
        <w:t>”</w:t>
      </w:r>
      <w:r>
        <w:rPr>
          <w:rFonts w:ascii="Arial Unicode MS" w:cs="Arial Unicode MS" w:hAnsi="Arial Unicode MS" w:eastAsia="Arial Unicode MS" w:hint="eastAsia"/>
          <w:b w:val="0"/>
          <w:bCs w:val="0"/>
          <w:i w:val="0"/>
          <w:iCs w:val="0"/>
          <w:rtl w:val="0"/>
          <w:lang w:val="zh-CN" w:eastAsia="zh-CN"/>
        </w:rPr>
        <w:t>，这一资质在秦岭淮河以南的纯民营石油企业中具有唯一性。在霍尔木兹海峡封锁的地缘冲突中，资本市场需要石油民营板块的炒作标的，而沿海民营隐形巨头均未上市，两桶油等国企缺乏弹性，和顺石油成为</w:t>
      </w:r>
      <w:r>
        <w:rPr>
          <w:rFonts w:ascii="Times Roman" w:hAnsi="Times Roman"/>
          <w:rtl w:val="0"/>
        </w:rPr>
        <w:t xml:space="preserve"> </w:t>
      </w:r>
      <w:r>
        <w:rPr>
          <w:rFonts w:ascii="Times Roman" w:hAnsi="Times Roman"/>
          <w:rtl w:val="0"/>
          <w:lang w:val="pt-PT"/>
        </w:rPr>
        <w:t xml:space="preserve">A </w:t>
      </w:r>
      <w:r>
        <w:rPr>
          <w:rFonts w:ascii="Arial Unicode MS" w:cs="Arial Unicode MS" w:hAnsi="Arial Unicode MS" w:eastAsia="Arial Unicode MS" w:hint="eastAsia"/>
          <w:b w:val="0"/>
          <w:bCs w:val="0"/>
          <w:i w:val="0"/>
          <w:iCs w:val="0"/>
          <w:rtl w:val="0"/>
          <w:lang w:val="zh-CN" w:eastAsia="zh-CN"/>
        </w:rPr>
        <w:t>股市场中</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民营</w:t>
      </w:r>
      <w:r>
        <w:rPr>
          <w:rFonts w:ascii="Times Roman" w:hAnsi="Times Roman"/>
          <w:rtl w:val="0"/>
        </w:rPr>
        <w:t xml:space="preserve"> </w:t>
      </w:r>
      <w:r>
        <w:rPr>
          <w:rFonts w:ascii="Times Roman" w:hAnsi="Times Roman"/>
          <w:rtl w:val="0"/>
        </w:rPr>
        <w:t xml:space="preserve">+ </w:t>
      </w:r>
      <w:r>
        <w:rPr>
          <w:rFonts w:ascii="Arial Unicode MS" w:cs="Arial Unicode MS" w:hAnsi="Arial Unicode MS" w:eastAsia="Arial Unicode MS" w:hint="eastAsia"/>
          <w:b w:val="0"/>
          <w:bCs w:val="0"/>
          <w:i w:val="0"/>
          <w:iCs w:val="0"/>
          <w:rtl w:val="0"/>
          <w:lang w:val="zh-TW" w:eastAsia="zh-TW"/>
        </w:rPr>
        <w:t>石油零售</w:t>
      </w:r>
      <w:r>
        <w:rPr>
          <w:rFonts w:ascii="Times Roman" w:hAnsi="Times Roman"/>
          <w:rtl w:val="0"/>
        </w:rPr>
        <w:t xml:space="preserve"> </w:t>
      </w:r>
      <w:r>
        <w:rPr>
          <w:rFonts w:ascii="Times Roman" w:hAnsi="Times Roman"/>
          <w:rtl w:val="0"/>
        </w:rPr>
        <w:t xml:space="preserve">+ </w:t>
      </w:r>
      <w:r>
        <w:rPr>
          <w:rFonts w:ascii="Arial Unicode MS" w:cs="Arial Unicode MS" w:hAnsi="Arial Unicode MS" w:eastAsia="Arial Unicode MS" w:hint="eastAsia"/>
          <w:b w:val="0"/>
          <w:bCs w:val="0"/>
          <w:i w:val="0"/>
          <w:iCs w:val="0"/>
          <w:rtl w:val="0"/>
          <w:lang w:val="zh-CN" w:eastAsia="zh-CN"/>
        </w:rPr>
        <w:t>小盘股</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的稀缺标的，吸引了散户、游资、主力的共同参与，形成资金共振，推动股价暴涨。此外，上市带来的融资能力，也让和顺石油能够持续扩建加油站、布局信息化和新能源，进一步巩固区域龙头地位。</w:t>
      </w:r>
    </w:p>
    <w:p>
      <w:pPr>
        <w:pStyle w:val="默认"/>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Arial Unicode MS" w:cs="Arial Unicode MS" w:hAnsi="Arial Unicode MS" w:eastAsia="Arial Unicode MS" w:hint="eastAsia"/>
          <w:b w:val="0"/>
          <w:bCs w:val="0"/>
          <w:i w:val="0"/>
          <w:iCs w:val="0"/>
          <w:sz w:val="28"/>
          <w:szCs w:val="28"/>
          <w:rtl w:val="0"/>
          <w:lang w:val="zh-CN" w:eastAsia="zh-CN"/>
        </w:rPr>
        <w:t>（三）商业模式：轻资产零售连锁，充分享受批零价差红利</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与沿海民营隐形巨头的</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全链路贸易</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模式不同，和顺石油专注于成品油零售和批发，不涉及原油进口和炼油，属于轻资产运营模式。其核心利润来自于批零价差，而在地缘冲突引发的油价上涨周期中，国内成品油零售价的调整速度快于批发价，批零价差持续扩大，直接推动和顺石油的毛利提升。同时，和顺石油凭借自建油库（铜官油库）、自有危化车队和铁路专用线，实现了省内</w:t>
      </w:r>
      <w:r>
        <w:rPr>
          <w:rFonts w:ascii="Times Roman" w:hAnsi="Times Roman"/>
          <w:rtl w:val="0"/>
        </w:rPr>
        <w:t xml:space="preserve"> </w:t>
      </w:r>
      <w:r>
        <w:rPr>
          <w:rFonts w:ascii="Times Roman" w:hAnsi="Times Roman"/>
          <w:rtl w:val="0"/>
        </w:rPr>
        <w:t xml:space="preserve">24 </w:t>
      </w:r>
      <w:r>
        <w:rPr>
          <w:rFonts w:ascii="Arial Unicode MS" w:cs="Arial Unicode MS" w:hAnsi="Arial Unicode MS" w:eastAsia="Arial Unicode MS" w:hint="eastAsia"/>
          <w:b w:val="0"/>
          <w:bCs w:val="0"/>
          <w:i w:val="0"/>
          <w:iCs w:val="0"/>
          <w:rtl w:val="0"/>
          <w:lang w:val="zh-CN" w:eastAsia="zh-CN"/>
        </w:rPr>
        <w:t>小时配送，控制了物流成本，进一步放大了批零价差的红利，形成</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油价上涨</w:t>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hint="eastAsia"/>
          <w:b w:val="0"/>
          <w:bCs w:val="0"/>
          <w:i w:val="0"/>
          <w:iCs w:val="0"/>
          <w:rtl w:val="0"/>
          <w:lang w:val="zh-CN" w:eastAsia="zh-CN"/>
        </w:rPr>
        <w:t>批零价差扩大</w:t>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hint="eastAsia"/>
          <w:b w:val="0"/>
          <w:bCs w:val="0"/>
          <w:i w:val="0"/>
          <w:iCs w:val="0"/>
          <w:rtl w:val="0"/>
          <w:lang w:val="zh-CN" w:eastAsia="zh-CN"/>
        </w:rPr>
        <w:t>业绩提升</w:t>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hint="eastAsia"/>
          <w:b w:val="0"/>
          <w:bCs w:val="0"/>
          <w:i w:val="0"/>
          <w:iCs w:val="0"/>
          <w:rtl w:val="0"/>
          <w:lang w:val="zh-CN" w:eastAsia="zh-CN"/>
        </w:rPr>
        <w:t>股价上涨</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的正向循环。</w:t>
      </w:r>
    </w:p>
    <w:p>
      <w:pPr>
        <w:pStyle w:val="默认"/>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Arial Unicode MS" w:cs="Arial Unicode MS" w:hAnsi="Arial Unicode MS" w:eastAsia="Arial Unicode MS" w:hint="eastAsia"/>
          <w:b w:val="0"/>
          <w:bCs w:val="0"/>
          <w:i w:val="0"/>
          <w:iCs w:val="0"/>
          <w:sz w:val="36"/>
          <w:szCs w:val="36"/>
          <w:rtl w:val="0"/>
          <w:lang w:val="zh-CN" w:eastAsia="zh-CN"/>
        </w:rPr>
        <w:t>四、中国石油产业格局的未来趋势：重构与挑战</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霍尔木兹海峡封锁引发的地缘冲突，不仅放大了中国石油产业的现有格局，也为未来格局重构埋下了伏笔。在国际地缘政治日趋复杂、国内新能源转型加速、油气体制改革持续推进的背景下，中国石油产业将迎来</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国企深化改革、民营分化发展、产业链协同升级</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的趋势，同时也面临着能源安全、转型压力、区域失衡等多重挑战。</w:t>
      </w:r>
    </w:p>
    <w:p>
      <w:pPr>
        <w:pStyle w:val="默认"/>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Arial Unicode MS" w:cs="Arial Unicode MS" w:hAnsi="Arial Unicode MS" w:eastAsia="Arial Unicode MS" w:hint="eastAsia"/>
          <w:b w:val="0"/>
          <w:bCs w:val="0"/>
          <w:i w:val="0"/>
          <w:iCs w:val="0"/>
          <w:sz w:val="28"/>
          <w:szCs w:val="28"/>
          <w:rtl w:val="0"/>
          <w:lang w:val="zh-CN" w:eastAsia="zh-CN"/>
        </w:rPr>
        <w:t>（一）国企端：深化市场化改革，聚焦核心能源安全</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中石油、中石化、中海油作为中国石油产业的主导力量，未来将进一步深化市场化改革，同时聚焦核心能源安全。一方面，在下游零售环节，国企将进一步提升运营效率和服务能力，应对民营企业的竞争，例如借鉴和顺石油等民营品牌的会员体系、</w:t>
      </w:r>
      <w:r>
        <w:rPr>
          <w:rFonts w:ascii="Times Roman" w:hAnsi="Times Roman"/>
          <w:rtl w:val="0"/>
        </w:rPr>
        <w:t xml:space="preserve">24 </w:t>
      </w:r>
      <w:r>
        <w:rPr>
          <w:rFonts w:ascii="Arial Unicode MS" w:cs="Arial Unicode MS" w:hAnsi="Arial Unicode MS" w:eastAsia="Arial Unicode MS" w:hint="eastAsia"/>
          <w:b w:val="0"/>
          <w:bCs w:val="0"/>
          <w:i w:val="0"/>
          <w:iCs w:val="0"/>
          <w:rtl w:val="0"/>
          <w:lang w:val="zh-CN" w:eastAsia="zh-CN"/>
        </w:rPr>
        <w:t>小时运营、洗车便利店等差异化服务；另一方面，在上下游环节，国企将加大勘探开采和海外资源布局的力度，降低对霍尔木兹海峡等关键航道的依赖，提升国家能源安全的保障能力，同时在炼油环节推动产能升级，降低单位加工成本，缓解原油价格上涨带来的成本压力。</w:t>
      </w:r>
    </w:p>
    <w:p>
      <w:pPr>
        <w:pStyle w:val="默认"/>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Arial Unicode MS" w:cs="Arial Unicode MS" w:hAnsi="Arial Unicode MS" w:eastAsia="Arial Unicode MS" w:hint="eastAsia"/>
          <w:b w:val="0"/>
          <w:bCs w:val="0"/>
          <w:i w:val="0"/>
          <w:iCs w:val="0"/>
          <w:sz w:val="28"/>
          <w:szCs w:val="28"/>
          <w:rtl w:val="0"/>
          <w:lang w:val="zh-CN" w:eastAsia="zh-CN"/>
        </w:rPr>
        <w:t>（二）民营端：分化加剧，上市龙头与隐形巨头走向不同发展路径</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中国石油产业的民营板块将迎来显著的分化，沿海隐形巨头与内陆上市龙头将走向截然不同的发展路径。</w:t>
      </w:r>
    </w:p>
    <w:p>
      <w:pPr>
        <w:pStyle w:val="默认"/>
        <w:numPr>
          <w:ilvl w:val="0"/>
          <w:numId w:val="4"/>
        </w:numPr>
        <w:bidi w:val="0"/>
        <w:spacing w:before="0" w:line="240" w:lineRule="auto"/>
        <w:ind w:right="0"/>
        <w:jc w:val="left"/>
        <w:rPr>
          <w:rFonts w:eastAsia="Times Roman" w:hint="eastAsia"/>
          <w:rtl w:val="0"/>
          <w:lang w:val="zh-CN" w:eastAsia="zh-CN"/>
        </w:rPr>
      </w:pPr>
      <w:r>
        <w:rPr>
          <w:rFonts w:ascii="Arial Unicode MS" w:cs="Arial Unicode MS" w:hAnsi="Arial Unicode MS" w:eastAsia="Arial Unicode MS" w:hint="eastAsia"/>
          <w:b w:val="0"/>
          <w:bCs w:val="0"/>
          <w:i w:val="0"/>
          <w:iCs w:val="0"/>
          <w:rtl w:val="0"/>
          <w:lang w:val="zh-CN" w:eastAsia="zh-CN"/>
        </w:rPr>
        <w:t>沿海民营隐形巨头</w:t>
      </w:r>
      <w:r>
        <w:rPr>
          <w:rFonts w:ascii="Arial Unicode MS" w:cs="Arial Unicode MS" w:hAnsi="Arial Unicode MS" w:eastAsia="Arial Unicode MS" w:hint="eastAsia"/>
          <w:b w:val="0"/>
          <w:bCs w:val="0"/>
          <w:i w:val="0"/>
          <w:iCs w:val="0"/>
          <w:rtl w:val="0"/>
          <w:lang w:val="zh-CN" w:eastAsia="zh-CN"/>
        </w:rPr>
        <w:t>：将继续依托港口优势和全链路运营能力，深耕进口贸易和区域批发，同时逐步布局新能源和化工品分销，扩大实体规模，但出于对监管、隐私和现金流的考虑，仍将保持</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TW" w:eastAsia="zh-TW"/>
        </w:rPr>
        <w:t>不上市</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的状态，成为中国石油产业下游的</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实体中坚</w:t>
      </w:r>
      <w:r>
        <w:rPr>
          <w:rFonts w:ascii="Times Roman" w:hAnsi="Times Roman" w:hint="default"/>
          <w:rtl w:val="0"/>
        </w:rPr>
        <w:t>”</w:t>
      </w:r>
      <w:r>
        <w:rPr>
          <w:rFonts w:ascii="Arial Unicode MS" w:cs="Arial Unicode MS" w:hAnsi="Arial Unicode MS" w:eastAsia="Arial Unicode MS" w:hint="eastAsia"/>
          <w:b w:val="0"/>
          <w:bCs w:val="0"/>
          <w:i w:val="0"/>
          <w:iCs w:val="0"/>
          <w:rtl w:val="0"/>
        </w:rPr>
        <w:t>。</w:t>
      </w:r>
    </w:p>
    <w:p>
      <w:pPr>
        <w:pStyle w:val="默认"/>
        <w:numPr>
          <w:ilvl w:val="0"/>
          <w:numId w:val="2"/>
        </w:numPr>
        <w:bidi w:val="0"/>
        <w:spacing w:before="0" w:line="240" w:lineRule="auto"/>
        <w:ind w:right="0"/>
        <w:jc w:val="left"/>
        <w:rPr>
          <w:rFonts w:eastAsia="Times Roman" w:hint="eastAsia"/>
          <w:rtl w:val="0"/>
          <w:lang w:val="zh-CN" w:eastAsia="zh-CN"/>
        </w:rPr>
      </w:pPr>
      <w:r>
        <w:rPr>
          <w:rFonts w:ascii="Arial Unicode MS" w:cs="Arial Unicode MS" w:hAnsi="Arial Unicode MS" w:eastAsia="Arial Unicode MS" w:hint="eastAsia"/>
          <w:b w:val="0"/>
          <w:bCs w:val="0"/>
          <w:i w:val="0"/>
          <w:iCs w:val="0"/>
          <w:rtl w:val="0"/>
          <w:lang w:val="zh-CN" w:eastAsia="zh-CN"/>
        </w:rPr>
        <w:t>内陆民营上市龙头</w:t>
      </w:r>
      <w:r>
        <w:rPr>
          <w:rFonts w:ascii="Arial Unicode MS" w:cs="Arial Unicode MS" w:hAnsi="Arial Unicode MS" w:eastAsia="Arial Unicode MS" w:hint="eastAsia"/>
          <w:b w:val="0"/>
          <w:bCs w:val="0"/>
          <w:i w:val="0"/>
          <w:iCs w:val="0"/>
          <w:rtl w:val="0"/>
          <w:lang w:val="zh-CN" w:eastAsia="zh-CN"/>
        </w:rPr>
        <w:t>：以和顺石油为代表，将借助资本市场的融资能力，实现</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区域深耕</w:t>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hint="eastAsia"/>
          <w:b w:val="0"/>
          <w:bCs w:val="0"/>
          <w:i w:val="0"/>
          <w:iCs w:val="0"/>
          <w:rtl w:val="0"/>
          <w:lang w:val="zh-CN" w:eastAsia="zh-CN"/>
        </w:rPr>
        <w:t>跨省扩张</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的发展路径，逐步向江西、广东等周边省份布局加油站网络；同时，面对新能源转型的压力，将加快光储充一体站、超充站等新能源设施的布局，实现</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TW" w:eastAsia="zh-TW"/>
        </w:rPr>
        <w:t>成品油零售</w:t>
      </w:r>
      <w:r>
        <w:rPr>
          <w:rFonts w:ascii="Times Roman" w:hAnsi="Times Roman"/>
          <w:rtl w:val="0"/>
        </w:rPr>
        <w:t xml:space="preserve"> </w:t>
      </w:r>
      <w:r>
        <w:rPr>
          <w:rFonts w:ascii="Times Roman" w:hAnsi="Times Roman"/>
          <w:rtl w:val="0"/>
        </w:rPr>
        <w:t xml:space="preserve">+ </w:t>
      </w:r>
      <w:r>
        <w:rPr>
          <w:rFonts w:ascii="Arial Unicode MS" w:cs="Arial Unicode MS" w:hAnsi="Arial Unicode MS" w:eastAsia="Arial Unicode MS" w:hint="eastAsia"/>
          <w:b w:val="0"/>
          <w:bCs w:val="0"/>
          <w:i w:val="0"/>
          <w:iCs w:val="0"/>
          <w:rtl w:val="0"/>
          <w:lang w:val="zh-CN" w:eastAsia="zh-CN"/>
        </w:rPr>
        <w:t>新能源服务</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的双主业发展，成为民营石油企业转型的标杆。</w:t>
      </w:r>
    </w:p>
    <w:p>
      <w:pPr>
        <w:pStyle w:val="默认"/>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Arial Unicode MS" w:cs="Arial Unicode MS" w:hAnsi="Arial Unicode MS" w:eastAsia="Arial Unicode MS" w:hint="eastAsia"/>
          <w:b w:val="0"/>
          <w:bCs w:val="0"/>
          <w:i w:val="0"/>
          <w:iCs w:val="0"/>
          <w:sz w:val="28"/>
          <w:szCs w:val="28"/>
          <w:rtl w:val="0"/>
          <w:lang w:val="zh-CN" w:eastAsia="zh-CN"/>
        </w:rPr>
        <w:t>（三）产业链端：上下游协同升级，应对地缘政治和转型压力</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未来中国石油产业链将加快上下游协同升级，形成</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上游资源保障</w:t>
      </w:r>
      <w:r>
        <w:rPr>
          <w:rFonts w:ascii="Times Roman" w:hAnsi="Times Roman"/>
          <w:rtl w:val="0"/>
        </w:rPr>
        <w:t xml:space="preserve"> </w:t>
      </w:r>
      <w:r>
        <w:rPr>
          <w:rFonts w:ascii="Times Roman" w:hAnsi="Times Roman"/>
          <w:rtl w:val="0"/>
        </w:rPr>
        <w:t xml:space="preserve">+ </w:t>
      </w:r>
      <w:r>
        <w:rPr>
          <w:rFonts w:ascii="Arial Unicode MS" w:cs="Arial Unicode MS" w:hAnsi="Arial Unicode MS" w:eastAsia="Arial Unicode MS" w:hint="eastAsia"/>
          <w:b w:val="0"/>
          <w:bCs w:val="0"/>
          <w:i w:val="0"/>
          <w:iCs w:val="0"/>
          <w:rtl w:val="0"/>
          <w:lang w:val="zh-CN" w:eastAsia="zh-CN"/>
        </w:rPr>
        <w:t>中游炼化升级</w:t>
      </w:r>
      <w:r>
        <w:rPr>
          <w:rFonts w:ascii="Times Roman" w:hAnsi="Times Roman"/>
          <w:rtl w:val="0"/>
        </w:rPr>
        <w:t xml:space="preserve"> </w:t>
      </w:r>
      <w:r>
        <w:rPr>
          <w:rFonts w:ascii="Times Roman" w:hAnsi="Times Roman"/>
          <w:rtl w:val="0"/>
        </w:rPr>
        <w:t xml:space="preserve">+ </w:t>
      </w:r>
      <w:r>
        <w:rPr>
          <w:rFonts w:ascii="Arial Unicode MS" w:cs="Arial Unicode MS" w:hAnsi="Arial Unicode MS" w:eastAsia="Arial Unicode MS" w:hint="eastAsia"/>
          <w:b w:val="0"/>
          <w:bCs w:val="0"/>
          <w:i w:val="0"/>
          <w:iCs w:val="0"/>
          <w:rtl w:val="0"/>
          <w:lang w:val="zh-CN" w:eastAsia="zh-CN"/>
        </w:rPr>
        <w:t>下游多元服务</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协同格局。上游将加大国内勘探开采力度和海外多元化资源布局，降低对中东原油的依赖，缓解霍尔木兹海峡等关键航道的地缘政治风险；中游将推动炼油产能的集约化、高端化升级，提高化工品占比，降低对成品油的依赖；下游将实现从</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单一成品油零售</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rPr>
        <w:t>向</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rPr>
        <w:t>成品油</w:t>
      </w:r>
      <w:r>
        <w:rPr>
          <w:rFonts w:ascii="Times Roman" w:hAnsi="Times Roman"/>
          <w:rtl w:val="0"/>
        </w:rPr>
        <w:t xml:space="preserve"> </w:t>
      </w:r>
      <w:r>
        <w:rPr>
          <w:rFonts w:ascii="Times Roman" w:hAnsi="Times Roman"/>
          <w:rtl w:val="0"/>
        </w:rPr>
        <w:t xml:space="preserve">+ </w:t>
      </w:r>
      <w:r>
        <w:rPr>
          <w:rFonts w:ascii="Arial Unicode MS" w:cs="Arial Unicode MS" w:hAnsi="Arial Unicode MS" w:eastAsia="Arial Unicode MS" w:hint="eastAsia"/>
          <w:b w:val="0"/>
          <w:bCs w:val="0"/>
          <w:i w:val="0"/>
          <w:iCs w:val="0"/>
          <w:rtl w:val="0"/>
          <w:lang w:val="zh-CN" w:eastAsia="zh-CN"/>
        </w:rPr>
        <w:t>新能源</w:t>
      </w:r>
      <w:r>
        <w:rPr>
          <w:rFonts w:ascii="Times Roman" w:hAnsi="Times Roman"/>
          <w:rtl w:val="0"/>
        </w:rPr>
        <w:t xml:space="preserve"> </w:t>
      </w:r>
      <w:r>
        <w:rPr>
          <w:rFonts w:ascii="Times Roman" w:hAnsi="Times Roman"/>
          <w:rtl w:val="0"/>
        </w:rPr>
        <w:t xml:space="preserve">+ </w:t>
      </w:r>
      <w:r>
        <w:rPr>
          <w:rFonts w:ascii="Arial Unicode MS" w:cs="Arial Unicode MS" w:hAnsi="Arial Unicode MS" w:eastAsia="Arial Unicode MS" w:hint="eastAsia"/>
          <w:b w:val="0"/>
          <w:bCs w:val="0"/>
          <w:i w:val="0"/>
          <w:iCs w:val="0"/>
          <w:rtl w:val="0"/>
          <w:lang w:val="zh-CN" w:eastAsia="zh-CN"/>
        </w:rPr>
        <w:t>综合服务</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的转型，加油站将成为</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能源服务综合体</w:t>
      </w:r>
      <w:r>
        <w:rPr>
          <w:rFonts w:ascii="Times Roman" w:hAnsi="Times Roman" w:hint="default"/>
          <w:rtl w:val="0"/>
        </w:rPr>
        <w:t>”</w:t>
      </w:r>
      <w:r>
        <w:rPr>
          <w:rFonts w:ascii="Arial Unicode MS" w:cs="Arial Unicode MS" w:hAnsi="Arial Unicode MS" w:eastAsia="Arial Unicode MS" w:hint="eastAsia"/>
          <w:b w:val="0"/>
          <w:bCs w:val="0"/>
          <w:i w:val="0"/>
          <w:iCs w:val="0"/>
          <w:rtl w:val="0"/>
          <w:lang w:val="zh-CN" w:eastAsia="zh-CN"/>
        </w:rPr>
        <w:t>，这也是和顺石油等企业已开始布局的方向。</w:t>
      </w:r>
    </w:p>
    <w:p>
      <w:pPr>
        <w:pStyle w:val="默认"/>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Arial Unicode MS" w:cs="Arial Unicode MS" w:hAnsi="Arial Unicode MS" w:eastAsia="Arial Unicode MS" w:hint="eastAsia"/>
          <w:b w:val="0"/>
          <w:bCs w:val="0"/>
          <w:i w:val="0"/>
          <w:iCs w:val="0"/>
          <w:sz w:val="28"/>
          <w:szCs w:val="28"/>
          <w:rtl w:val="0"/>
          <w:lang w:val="zh-CN" w:eastAsia="zh-CN"/>
        </w:rPr>
        <w:t>（四）核心挑战：能源安全、转型失衡、区域差距</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中国石油产业格局重构过程中，将面临三大核心挑战：一是</w:t>
      </w:r>
      <w:r>
        <w:rPr>
          <w:rFonts w:ascii="Arial Unicode MS" w:cs="Arial Unicode MS" w:hAnsi="Arial Unicode MS" w:eastAsia="Arial Unicode MS" w:hint="eastAsia"/>
          <w:b w:val="0"/>
          <w:bCs w:val="0"/>
          <w:i w:val="0"/>
          <w:iCs w:val="0"/>
          <w:rtl w:val="0"/>
          <w:lang w:val="zh-CN" w:eastAsia="zh-CN"/>
        </w:rPr>
        <w:t>能源安全挑战</w:t>
      </w:r>
      <w:r>
        <w:rPr>
          <w:rFonts w:ascii="Arial Unicode MS" w:cs="Arial Unicode MS" w:hAnsi="Arial Unicode MS" w:eastAsia="Arial Unicode MS" w:hint="eastAsia"/>
          <w:b w:val="0"/>
          <w:bCs w:val="0"/>
          <w:i w:val="0"/>
          <w:iCs w:val="0"/>
          <w:rtl w:val="0"/>
          <w:lang w:val="zh-CN" w:eastAsia="zh-CN"/>
        </w:rPr>
        <w:t>，全球地缘政治日趋复杂，原油进口通道和资源的多元化布局亟待加强；二是</w:t>
      </w:r>
      <w:r>
        <w:rPr>
          <w:rFonts w:ascii="Arial Unicode MS" w:cs="Arial Unicode MS" w:hAnsi="Arial Unicode MS" w:eastAsia="Arial Unicode MS" w:hint="eastAsia"/>
          <w:b w:val="0"/>
          <w:bCs w:val="0"/>
          <w:i w:val="0"/>
          <w:iCs w:val="0"/>
          <w:rtl w:val="0"/>
          <w:lang w:val="zh-CN" w:eastAsia="zh-CN"/>
        </w:rPr>
        <w:t>新能源转型失衡挑战</w:t>
      </w:r>
      <w:r>
        <w:rPr>
          <w:rFonts w:ascii="Arial Unicode MS" w:cs="Arial Unicode MS" w:hAnsi="Arial Unicode MS" w:eastAsia="Arial Unicode MS" w:hint="eastAsia"/>
          <w:b w:val="0"/>
          <w:bCs w:val="0"/>
          <w:i w:val="0"/>
          <w:iCs w:val="0"/>
          <w:rtl w:val="0"/>
          <w:lang w:val="zh-CN" w:eastAsia="zh-CN"/>
        </w:rPr>
        <w:t>，国企和大型民企具备转型的资金和技术实力，而中小民营加油站面临转型压力，可能被市场淘汰；三是</w:t>
      </w:r>
      <w:r>
        <w:rPr>
          <w:rFonts w:ascii="Arial Unicode MS" w:cs="Arial Unicode MS" w:hAnsi="Arial Unicode MS" w:eastAsia="Arial Unicode MS" w:hint="eastAsia"/>
          <w:b w:val="0"/>
          <w:bCs w:val="0"/>
          <w:i w:val="0"/>
          <w:iCs w:val="0"/>
          <w:rtl w:val="0"/>
          <w:lang w:val="zh-CN" w:eastAsia="zh-CN"/>
        </w:rPr>
        <w:t>区域差距挑战</w:t>
      </w:r>
      <w:r>
        <w:rPr>
          <w:rFonts w:ascii="Arial Unicode MS" w:cs="Arial Unicode MS" w:hAnsi="Arial Unicode MS" w:eastAsia="Arial Unicode MS" w:hint="eastAsia"/>
          <w:b w:val="0"/>
          <w:bCs w:val="0"/>
          <w:i w:val="0"/>
          <w:iCs w:val="0"/>
          <w:rtl w:val="0"/>
          <w:lang w:val="zh-CN" w:eastAsia="zh-CN"/>
        </w:rPr>
        <w:t>，沿海民营企业凭借港口和资本优势，与内陆民营企业的差距可能进一步扩大，如何推动内陆民营石油企业的转型升级，成为油气体制改革的重要课题。</w:t>
      </w:r>
    </w:p>
    <w:p>
      <w:pPr>
        <w:pStyle w:val="默认"/>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Arial Unicode MS" w:cs="Arial Unicode MS" w:hAnsi="Arial Unicode MS" w:eastAsia="Arial Unicode MS" w:hint="eastAsia"/>
          <w:b w:val="0"/>
          <w:bCs w:val="0"/>
          <w:i w:val="0"/>
          <w:iCs w:val="0"/>
          <w:sz w:val="36"/>
          <w:szCs w:val="36"/>
          <w:rtl w:val="0"/>
          <w:lang w:val="zh-CN" w:eastAsia="zh-CN"/>
        </w:rPr>
        <w:t>五、结论</w:t>
      </w:r>
    </w:p>
    <w:p>
      <w:pPr>
        <w:pStyle w:val="默认"/>
        <w:bidi w:val="0"/>
        <w:spacing w:before="0" w:line="240" w:lineRule="auto"/>
        <w:ind w:left="0" w:right="0" w:firstLine="0"/>
        <w:jc w:val="left"/>
        <w:rPr>
          <w:rFonts w:ascii="Times Roman" w:cs="Times Roman" w:hAnsi="Times Roman" w:eastAsia="Times Roman"/>
          <w:rtl w:val="0"/>
        </w:rPr>
      </w:pPr>
      <w:r>
        <w:rPr>
          <w:rFonts w:ascii="Arial Unicode MS" w:cs="Arial Unicode MS" w:hAnsi="Arial Unicode MS" w:eastAsia="Arial Unicode MS" w:hint="eastAsia"/>
          <w:b w:val="0"/>
          <w:bCs w:val="0"/>
          <w:i w:val="0"/>
          <w:iCs w:val="0"/>
          <w:rtl w:val="0"/>
          <w:lang w:val="zh-CN" w:eastAsia="zh-CN"/>
        </w:rPr>
        <w:t>霍尔木兹海峡封锁引发的美伊冲突，成为中国石油产业格局的</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试金石</w:t>
      </w:r>
      <w:r>
        <w:rPr>
          <w:rFonts w:ascii="Times Roman" w:hAnsi="Times Roman" w:hint="default"/>
          <w:rtl w:val="0"/>
        </w:rPr>
        <w:t>”</w:t>
      </w:r>
      <w:r>
        <w:rPr>
          <w:rFonts w:ascii="Arial Unicode MS" w:cs="Arial Unicode MS" w:hAnsi="Arial Unicode MS" w:eastAsia="Arial Unicode MS" w:hint="eastAsia"/>
          <w:b w:val="0"/>
          <w:bCs w:val="0"/>
          <w:i w:val="0"/>
          <w:iCs w:val="0"/>
          <w:rtl w:val="0"/>
          <w:lang w:val="zh-CN" w:eastAsia="zh-CN"/>
        </w:rPr>
        <w:t>，和顺石油的股价暴涨并非孤立的资本市场现象，而是中国石油产业</w:t>
      </w:r>
      <w:r>
        <w:rPr>
          <w:rFonts w:ascii="Times Roman" w:hAnsi="Times Roman"/>
          <w:rtl w:val="0"/>
        </w:rPr>
        <w:t xml:space="preserve"> </w:t>
      </w:r>
      <w:r>
        <w:rPr>
          <w:rFonts w:ascii="Times Roman" w:hAnsi="Times Roman" w:hint="default"/>
          <w:rtl w:val="1"/>
          <w:lang w:val="ar-SA" w:bidi="ar-SA"/>
        </w:rPr>
        <w:t>“</w:t>
      </w:r>
      <w:r>
        <w:rPr>
          <w:rFonts w:ascii="Arial Unicode MS" w:cs="Arial Unicode MS" w:hAnsi="Arial Unicode MS" w:eastAsia="Arial Unicode MS" w:hint="eastAsia"/>
          <w:b w:val="0"/>
          <w:bCs w:val="0"/>
          <w:i w:val="0"/>
          <w:iCs w:val="0"/>
          <w:rtl w:val="0"/>
          <w:lang w:val="zh-CN" w:eastAsia="zh-CN"/>
        </w:rPr>
        <w:t>国企主导、民营补充，上游垄断、下游多元，沿海隐形巨头与内陆上市龙头分化</w:t>
      </w:r>
      <w:r>
        <w:rPr>
          <w:rFonts w:ascii="Times Roman" w:hAnsi="Times Roman" w:hint="default"/>
          <w:rtl w:val="0"/>
        </w:rPr>
        <w:t xml:space="preserve">” </w:t>
      </w:r>
      <w:r>
        <w:rPr>
          <w:rFonts w:ascii="Arial Unicode MS" w:cs="Arial Unicode MS" w:hAnsi="Arial Unicode MS" w:eastAsia="Arial Unicode MS" w:hint="eastAsia"/>
          <w:b w:val="0"/>
          <w:bCs w:val="0"/>
          <w:i w:val="0"/>
          <w:iCs w:val="0"/>
          <w:rtl w:val="0"/>
          <w:lang w:val="zh-CN" w:eastAsia="zh-CN"/>
        </w:rPr>
        <w:t>核心格局的集中体现。从产业链来看，上游勘探开采的国企垄断、中游炼油的国企主导、下游零售的适度开放，决定了地缘冲突的红利主要集中在下游零售环节；从企业生态来看，国有巨头的低弹性、沿海民营隐形巨头的非上市属性，让内陆民营上市龙头和顺石油成为资本市场的唯一标的，成就了其股价的爆发式增长。</w:t>
      </w:r>
    </w:p>
    <w:p>
      <w:pPr>
        <w:pStyle w:val="默认"/>
        <w:bidi w:val="0"/>
        <w:spacing w:before="0" w:line="240" w:lineRule="auto"/>
        <w:ind w:left="0" w:right="0" w:firstLine="0"/>
        <w:jc w:val="left"/>
        <w:rPr>
          <w:rtl w:val="0"/>
        </w:rPr>
      </w:pPr>
      <w:r>
        <w:rPr>
          <w:rFonts w:ascii="Arial Unicode MS" w:cs="Arial Unicode MS" w:hAnsi="Arial Unicode MS" w:eastAsia="Arial Unicode MS" w:hint="eastAsia"/>
          <w:b w:val="0"/>
          <w:bCs w:val="0"/>
          <w:i w:val="0"/>
          <w:iCs w:val="0"/>
          <w:rtl w:val="0"/>
          <w:lang w:val="zh-CN" w:eastAsia="zh-CN"/>
        </w:rPr>
        <w:t>未来，中国石油产业的格局将在地缘政治复杂、新能源转型加速、体制改革推进的背景下持续重构：国企将进一步聚焦能源安全并深化市场化改革，民营板块将迎来分化发展，产业链上下游将加快协同升级。而和顺石油等内陆民营上市龙头，其发展路径不仅为民营石油企业提供了借鉴，也揭示了中国石油产业下游民营经济的发展方向</w:t>
      </w:r>
      <w:r>
        <w:rPr>
          <w:rFonts w:ascii="Times Roman" w:hAnsi="Times Roman"/>
          <w:rtl w:val="0"/>
        </w:rPr>
        <w:t xml:space="preserve"> </w:t>
      </w:r>
      <w:r>
        <w:rPr>
          <w:rFonts w:ascii="Times Roman" w:hAnsi="Times Roman" w:hint="default"/>
          <w:rtl w:val="0"/>
          <w:lang w:val="en-US"/>
        </w:rPr>
        <w:t xml:space="preserve">—— </w:t>
      </w:r>
      <w:r>
        <w:rPr>
          <w:rFonts w:ascii="Arial Unicode MS" w:cs="Arial Unicode MS" w:hAnsi="Arial Unicode MS" w:eastAsia="Arial Unicode MS" w:hint="eastAsia"/>
          <w:b w:val="0"/>
          <w:bCs w:val="0"/>
          <w:i w:val="0"/>
          <w:iCs w:val="0"/>
          <w:rtl w:val="0"/>
          <w:lang w:val="zh-CN" w:eastAsia="zh-CN"/>
        </w:rPr>
        <w:t>以合规运营为基础，以资本市场为助力，以区域深耕为核心，以新能源转型为未来，在国企主导的石油产业格局中，找到属于民营企业的生存与发展空间。同时，中国石油产业也需正视能源安全、转型失衡、区域差距等挑战，通过全产业链的协同升级，实现安全、高效、多元的发展，应对全球地缘政治和能源转型的双重考验。</w:t>
      </w:r>
      <w:r>
        <w:rPr>
          <w:rFonts w:ascii="Times Roman" w:cs="Times Roman" w:hAnsi="Times Roman" w:eastAsia="Times Roman"/>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编号"/>
  </w:abstractNum>
  <w:abstractNum w:abstractNumId="1">
    <w:multiLevelType w:val="hybridMultilevel"/>
    <w:styleLink w:val="编号"/>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默认">
    <w:name w:val="默认"/>
    <w:next w:val="默认"/>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PingFang SC Regular"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zh-CN" w:eastAsia="zh-CN"/>
      <w14:textOutline>
        <w14:noFill/>
      </w14:textOutline>
      <w14:textFill>
        <w14:solidFill>
          <w14:srgbClr w14:val="000000"/>
        </w14:solidFill>
      </w14:textFill>
    </w:rPr>
  </w:style>
  <w:style w:type="numbering" w:styleId="编号">
    <w:name w:val="编号"/>
    <w:pPr>
      <w:numPr>
        <w:numId w:val="1"/>
      </w:numPr>
    </w:pPr>
  </w:style>
  <w:style w:type="paragraph" w:styleId="表格样式 2">
    <w:name w:val="表格样式 2"/>
    <w:next w:val="表格样式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PingFang SC Regular" w:cs="PingFang SC Regular" w:hAnsi="PingFang SC Regular" w:eastAsia="PingFang SC Regular"/>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PingFang SC Semibold"/>
        <a:cs typeface="PingFang SC Semibold"/>
      </a:majorFont>
      <a:minorFont>
        <a:latin typeface="PingFang SC Regular"/>
        <a:ea typeface="PingFang SC Regular"/>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PingFang SC Medium"/>
            <a:ea typeface="PingFang SC Medium"/>
            <a:cs typeface="PingFang SC Medium"/>
            <a:sym typeface="PingFang SC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